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7" w:rsidRDefault="00EC5C67" w:rsidP="00EC5C67">
      <w:pPr>
        <w:rPr>
          <w:b/>
          <w:bCs/>
          <w:sz w:val="96"/>
          <w:szCs w:val="96"/>
        </w:rPr>
      </w:pPr>
      <w:r w:rsidRPr="0051047D">
        <w:rPr>
          <w:rFonts w:hint="cs"/>
          <w:b/>
          <w:bCs/>
          <w:sz w:val="96"/>
          <w:szCs w:val="96"/>
          <w:rtl/>
        </w:rPr>
        <w:t xml:space="preserve">שפת התכנות </w:t>
      </w:r>
      <w:r w:rsidRPr="0051047D">
        <w:rPr>
          <w:b/>
          <w:bCs/>
          <w:sz w:val="96"/>
          <w:szCs w:val="96"/>
        </w:rPr>
        <w:t>C++</w:t>
      </w:r>
    </w:p>
    <w:p w:rsidR="00EC5C67" w:rsidRPr="00B93505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  <w:rtl/>
        </w:rPr>
      </w:pPr>
      <w:r w:rsidRPr="00D05797">
        <w:rPr>
          <w:rFonts w:hint="cs"/>
          <w:b/>
          <w:bCs/>
          <w:sz w:val="56"/>
          <w:szCs w:val="56"/>
          <w:highlight w:val="yellow"/>
          <w:rtl/>
        </w:rPr>
        <w:t>רמת הציפיות</w:t>
      </w:r>
      <w:r w:rsidRPr="00B93505"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B93505">
        <w:rPr>
          <w:rFonts w:hint="cs"/>
          <w:b/>
          <w:bCs/>
          <w:sz w:val="56"/>
          <w:szCs w:val="56"/>
          <w:rtl/>
        </w:rPr>
        <w:t>מהתוכניתן</w:t>
      </w:r>
      <w:proofErr w:type="spellEnd"/>
      <w:r w:rsidRPr="00B93505">
        <w:rPr>
          <w:rFonts w:hint="cs"/>
          <w:b/>
          <w:bCs/>
          <w:sz w:val="56"/>
          <w:szCs w:val="56"/>
          <w:rtl/>
        </w:rPr>
        <w:t xml:space="preserve"> בשפה הזאת גבוהה מהשפות האחרות.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די עשירה בכל הקשור לאמצעי תכנות.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שפה שתומכת ב-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אך אינה נחשבת לשפת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מורחבת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כוללת את אמצעי התכנות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.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תוכל לעבור להיות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במאמץ מינימלי.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השפה כוללת </w:t>
      </w:r>
      <w:proofErr w:type="spellStart"/>
      <w:r w:rsidRPr="00D05797">
        <w:rPr>
          <w:rFonts w:hint="cs"/>
          <w:b/>
          <w:bCs/>
          <w:sz w:val="56"/>
          <w:szCs w:val="56"/>
          <w:highlight w:val="yellow"/>
          <w:rtl/>
        </w:rPr>
        <w:t>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, כירושה מ-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אבל תכנות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עשוי להשתמש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 למשל הקצאה דינמית  מחייבת שימוש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השפה מלאה מלכודות מנקודת ראות של הנדסת תוכנה למי שלא לומד אותה בצורה מסודרת.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בדומה לשפת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לשפת 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</w:t>
      </w:r>
      <w:proofErr w:type="spellStart"/>
      <w:r w:rsidRPr="0055699A">
        <w:rPr>
          <w:rFonts w:hint="cs"/>
          <w:b/>
          <w:bCs/>
          <w:sz w:val="56"/>
          <w:szCs w:val="56"/>
          <w:highlight w:val="yellow"/>
          <w:rtl/>
        </w:rPr>
        <w:t>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</w:t>
      </w:r>
      <w:proofErr w:type="spellStart"/>
      <w:r>
        <w:rPr>
          <w:rFonts w:hint="cs"/>
          <w:b/>
          <w:bCs/>
          <w:sz w:val="56"/>
          <w:szCs w:val="56"/>
          <w:rtl/>
        </w:rPr>
        <w:t>קומפילרים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כמעט בכל מסגרת נפוצה, והם </w:t>
      </w:r>
      <w:r w:rsidRPr="005A4A40">
        <w:rPr>
          <w:rFonts w:hint="cs"/>
          <w:b/>
          <w:bCs/>
          <w:sz w:val="56"/>
          <w:szCs w:val="56"/>
          <w:highlight w:val="yellow"/>
          <w:rtl/>
        </w:rPr>
        <w:t xml:space="preserve">מקיימים את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אבל למען האמת השפה,  כמו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איננה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פורטבילית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באמת.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אינו קובע עמדה בכל הקשור ל-</w:t>
      </w:r>
      <w:r>
        <w:rPr>
          <w:b/>
          <w:bCs/>
          <w:sz w:val="56"/>
          <w:szCs w:val="56"/>
        </w:rPr>
        <w:t>GUI</w:t>
      </w:r>
      <w:r>
        <w:rPr>
          <w:rFonts w:hint="cs"/>
          <w:b/>
          <w:bCs/>
          <w:sz w:val="56"/>
          <w:szCs w:val="56"/>
          <w:rtl/>
        </w:rPr>
        <w:t xml:space="preserve"> ולהקצאת משאבים מהמערכת.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בניגוד ל-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JVM</w:t>
      </w:r>
      <w:r>
        <w:rPr>
          <w:rFonts w:hint="cs"/>
          <w:b/>
          <w:bCs/>
          <w:sz w:val="56"/>
          <w:szCs w:val="56"/>
          <w:rtl/>
        </w:rPr>
        <w:t>/</w:t>
      </w:r>
      <w:r>
        <w:rPr>
          <w:b/>
          <w:bCs/>
          <w:sz w:val="56"/>
          <w:szCs w:val="56"/>
        </w:rPr>
        <w:t>JRE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.NET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אין סביבת ריצה, והוא מדבר ישירות עם המערכת דרך קריאות מערכת.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3D7C9C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3D7C9C">
        <w:rPr>
          <w:b/>
          <w:bCs/>
          <w:sz w:val="28"/>
          <w:szCs w:val="28"/>
          <w:highlight w:val="yellow"/>
        </w:rPr>
        <w:t>path "c:\Program Files\Microsoft Visual Studio 10.0\VC\bin";</w:t>
      </w:r>
      <w:r w:rsidR="003D7C9C" w:rsidRPr="00E269F0">
        <w:rPr>
          <w:b/>
          <w:bCs/>
          <w:sz w:val="28"/>
          <w:szCs w:val="28"/>
          <w:highlight w:val="yellow"/>
        </w:rPr>
        <w:t>%</w:t>
      </w:r>
      <w:r w:rsidRPr="00E269F0">
        <w:rPr>
          <w:b/>
          <w:bCs/>
          <w:sz w:val="28"/>
          <w:szCs w:val="28"/>
          <w:highlight w:val="yellow"/>
        </w:rPr>
        <w:t>path%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E269F0">
        <w:rPr>
          <w:b/>
          <w:bCs/>
          <w:sz w:val="28"/>
          <w:szCs w:val="28"/>
          <w:highlight w:val="yellow"/>
        </w:rPr>
        <w:t>vcvars32.bat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proofErr w:type="gramStart"/>
      <w:r w:rsidRPr="0095140C">
        <w:rPr>
          <w:b/>
          <w:bCs/>
          <w:sz w:val="28"/>
          <w:szCs w:val="28"/>
        </w:rPr>
        <w:t>Setting environment for using Microsoft Visual Studio 2010 x86 tools.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E269F0">
        <w:rPr>
          <w:b/>
          <w:bCs/>
          <w:sz w:val="28"/>
          <w:szCs w:val="28"/>
          <w:highlight w:val="yellow"/>
        </w:rPr>
        <w:t>cl.exe /</w:t>
      </w:r>
      <w:proofErr w:type="spellStart"/>
      <w:r w:rsidRPr="00E269F0">
        <w:rPr>
          <w:b/>
          <w:bCs/>
          <w:sz w:val="28"/>
          <w:szCs w:val="28"/>
          <w:highlight w:val="yellow"/>
        </w:rPr>
        <w:t>EHsc</w:t>
      </w:r>
      <w:proofErr w:type="spellEnd"/>
      <w:r w:rsidRPr="00E269F0">
        <w:rPr>
          <w:b/>
          <w:bCs/>
          <w:sz w:val="28"/>
          <w:szCs w:val="28"/>
          <w:highlight w:val="yellow"/>
        </w:rPr>
        <w:t xml:space="preserve"> 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32-bit C/C++ Optimizing Compiler Version 16.00.40219.01 for 80x86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Incremental Linker Version 10.00.40219.01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/out</w:t>
      </w:r>
      <w:proofErr w:type="gramStart"/>
      <w:r w:rsidRPr="0095140C">
        <w:rPr>
          <w:b/>
          <w:bCs/>
          <w:sz w:val="28"/>
          <w:szCs w:val="28"/>
        </w:rPr>
        <w:t>:hello2.exe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hello2.obj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D:\eronn\cpp\progs&gt;hello2.exe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 World!</w:t>
      </w: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</w:t>
      </w: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7C6BFE" w:rsidRDefault="00EC5C67" w:rsidP="00EC5C67">
      <w:pPr>
        <w:bidi w:val="0"/>
        <w:rPr>
          <w:b/>
          <w:bCs/>
          <w:sz w:val="38"/>
          <w:szCs w:val="38"/>
          <w:u w:val="single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  <w:r w:rsidRPr="00887754">
        <w:rPr>
          <w:rFonts w:hint="cs"/>
          <w:b/>
          <w:bCs/>
          <w:sz w:val="56"/>
          <w:szCs w:val="56"/>
          <w:u w:val="single"/>
          <w:rtl/>
        </w:rPr>
        <w:lastRenderedPageBreak/>
        <w:t>משתני יחס</w:t>
      </w:r>
    </w:p>
    <w:p w:rsidR="00EC5C67" w:rsidRPr="00887754" w:rsidRDefault="00EC5C67" w:rsidP="00EC5C67">
      <w:pPr>
        <w:rPr>
          <w:b/>
          <w:bCs/>
          <w:sz w:val="56"/>
          <w:szCs w:val="56"/>
          <w:rtl/>
        </w:rPr>
      </w:pPr>
      <w:r w:rsidRPr="00887754">
        <w:rPr>
          <w:rFonts w:hint="cs"/>
          <w:b/>
          <w:bCs/>
          <w:sz w:val="56"/>
          <w:szCs w:val="56"/>
          <w:rtl/>
        </w:rPr>
        <w:t>כ</w:t>
      </w:r>
      <w:r>
        <w:rPr>
          <w:rFonts w:hint="cs"/>
          <w:b/>
          <w:bCs/>
          <w:sz w:val="56"/>
          <w:szCs w:val="56"/>
          <w:rtl/>
        </w:rPr>
        <w:t>מו בשפות הקודמות, משתני יחס הם מצביעים מוגבלים אולם: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בשפה הזו משתני יחס מקבלים ערך רק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באתחול</w:t>
      </w:r>
      <w:r>
        <w:rPr>
          <w:rFonts w:hint="cs"/>
          <w:b/>
          <w:bCs/>
          <w:sz w:val="56"/>
          <w:szCs w:val="56"/>
          <w:rtl/>
        </w:rPr>
        <w:t xml:space="preserve"> (כאשר המשתנה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נוצר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מאותו רגע, </w:t>
      </w:r>
      <w:r w:rsidRPr="001D2C4B">
        <w:rPr>
          <w:rFonts w:hint="cs"/>
          <w:b/>
          <w:bCs/>
          <w:sz w:val="56"/>
          <w:szCs w:val="56"/>
          <w:highlight w:val="yellow"/>
          <w:rtl/>
        </w:rPr>
        <w:t>השמה</w:t>
      </w:r>
      <w:r>
        <w:rPr>
          <w:rFonts w:hint="cs"/>
          <w:b/>
          <w:bCs/>
          <w:sz w:val="56"/>
          <w:szCs w:val="56"/>
          <w:rtl/>
        </w:rPr>
        <w:t xml:space="preserve"> למשתנה יחס הוא השמה רק </w:t>
      </w:r>
      <w:r w:rsidRPr="001D2C4B">
        <w:rPr>
          <w:rFonts w:hint="cs"/>
          <w:b/>
          <w:bCs/>
          <w:sz w:val="56"/>
          <w:szCs w:val="56"/>
          <w:highlight w:val="yellow"/>
          <w:rtl/>
        </w:rPr>
        <w:t>לזיכרון עליו הוא מצביע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זה הופך משתני יחס למשהו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שימושי רק כפרמטרים</w:t>
      </w:r>
      <w:r>
        <w:rPr>
          <w:rFonts w:hint="cs"/>
          <w:b/>
          <w:bCs/>
          <w:sz w:val="56"/>
          <w:szCs w:val="56"/>
          <w:rtl/>
        </w:rPr>
        <w:t xml:space="preserve"> (שם הוא נוצר מחדש בכל קריאה</w:t>
      </w:r>
      <w:r>
        <w:rPr>
          <w:b/>
          <w:bCs/>
          <w:sz w:val="56"/>
          <w:szCs w:val="56"/>
        </w:rPr>
        <w:t>(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Pr="00BA3BC0" w:rsidRDefault="00EC5C67" w:rsidP="00EC5C67">
      <w:pPr>
        <w:rPr>
          <w:rFonts w:hint="cs"/>
          <w:b/>
          <w:bCs/>
          <w:sz w:val="56"/>
          <w:szCs w:val="56"/>
          <w:rtl/>
        </w:rPr>
      </w:pPr>
    </w:p>
    <w:p w:rsidR="00D3127F" w:rsidRDefault="00D3127F">
      <w:bookmarkStart w:id="0" w:name="_GoBack"/>
      <w:bookmarkEnd w:id="0"/>
    </w:p>
    <w:sectPr w:rsidR="00D3127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E5F"/>
    <w:multiLevelType w:val="hybridMultilevel"/>
    <w:tmpl w:val="2D7C5796"/>
    <w:lvl w:ilvl="0" w:tplc="1EEEE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7"/>
    <w:rsid w:val="001D2C4B"/>
    <w:rsid w:val="002F3935"/>
    <w:rsid w:val="00385B8F"/>
    <w:rsid w:val="003D7C9C"/>
    <w:rsid w:val="00CB5E8E"/>
    <w:rsid w:val="00D05797"/>
    <w:rsid w:val="00D3127F"/>
    <w:rsid w:val="00E269F0"/>
    <w:rsid w:val="00E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4C27-FD5D-4205-A73B-6606E9A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</cp:revision>
  <dcterms:created xsi:type="dcterms:W3CDTF">2013-12-02T16:01:00Z</dcterms:created>
  <dcterms:modified xsi:type="dcterms:W3CDTF">2014-08-26T14:40:00Z</dcterms:modified>
</cp:coreProperties>
</file>