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19" w:rsidRDefault="00AE2B19" w:rsidP="00AE2B19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שיטת העבודה המקובלת למימוש מחלקה</w:t>
      </w:r>
    </w:p>
    <w:p w:rsidR="00E2683D" w:rsidRPr="00AE2B19" w:rsidRDefault="00AE2B19">
      <w:pPr>
        <w:rPr>
          <w:b/>
          <w:bCs/>
          <w:sz w:val="46"/>
          <w:szCs w:val="46"/>
          <w:rtl/>
        </w:rPr>
      </w:pPr>
      <w:r w:rsidRPr="00AE2B19">
        <w:rPr>
          <w:rFonts w:hint="cs"/>
          <w:b/>
          <w:bCs/>
          <w:sz w:val="46"/>
          <w:szCs w:val="46"/>
          <w:rtl/>
        </w:rPr>
        <w:t>המסורת היא:</w:t>
      </w:r>
    </w:p>
    <w:p w:rsidR="00AE2B19" w:rsidRDefault="00AE2B19" w:rsidP="00AE2B19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 w:rsidRPr="00AE2B19">
        <w:rPr>
          <w:rFonts w:hint="cs"/>
          <w:b/>
          <w:bCs/>
          <w:sz w:val="46"/>
          <w:szCs w:val="46"/>
          <w:rtl/>
        </w:rPr>
        <w:t xml:space="preserve">לממש הכרזה של המחלקה בקובץ </w:t>
      </w:r>
      <w:r w:rsidRPr="00AE2B19">
        <w:rPr>
          <w:b/>
          <w:bCs/>
          <w:sz w:val="46"/>
          <w:szCs w:val="46"/>
        </w:rPr>
        <w:t>header</w:t>
      </w:r>
      <w:r w:rsidRPr="00AE2B19">
        <w:rPr>
          <w:rFonts w:hint="cs"/>
          <w:b/>
          <w:bCs/>
          <w:sz w:val="46"/>
          <w:szCs w:val="46"/>
          <w:rtl/>
        </w:rPr>
        <w:t xml:space="preserve"> בדרך כלל עם סיומת </w:t>
      </w:r>
      <w:r w:rsidRPr="00AE2B19">
        <w:rPr>
          <w:b/>
          <w:bCs/>
          <w:sz w:val="46"/>
          <w:szCs w:val="46"/>
        </w:rPr>
        <w:t>.h</w:t>
      </w:r>
      <w:r w:rsidRPr="00AE2B19">
        <w:rPr>
          <w:rFonts w:hint="cs"/>
          <w:b/>
          <w:bCs/>
          <w:sz w:val="46"/>
          <w:szCs w:val="46"/>
          <w:rtl/>
        </w:rPr>
        <w:t xml:space="preserve"> או </w:t>
      </w:r>
      <w:r w:rsidRPr="00AE2B19">
        <w:rPr>
          <w:b/>
          <w:bCs/>
          <w:sz w:val="46"/>
          <w:szCs w:val="46"/>
        </w:rPr>
        <w:t>.</w:t>
      </w:r>
      <w:proofErr w:type="spellStart"/>
      <w:r w:rsidRPr="00AE2B19">
        <w:rPr>
          <w:b/>
          <w:bCs/>
          <w:sz w:val="46"/>
          <w:szCs w:val="46"/>
        </w:rPr>
        <w:t>hpp</w:t>
      </w:r>
      <w:proofErr w:type="spellEnd"/>
    </w:p>
    <w:p w:rsidR="00AE2B19" w:rsidRDefault="00AE2B19" w:rsidP="00AE2B19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 xml:space="preserve">את קוד המימוש בקובץ </w:t>
      </w:r>
      <w:r>
        <w:rPr>
          <w:b/>
          <w:bCs/>
          <w:sz w:val="46"/>
          <w:szCs w:val="46"/>
        </w:rPr>
        <w:t>.</w:t>
      </w:r>
      <w:proofErr w:type="spellStart"/>
      <w:r>
        <w:rPr>
          <w:b/>
          <w:bCs/>
          <w:sz w:val="46"/>
          <w:szCs w:val="46"/>
        </w:rPr>
        <w:t>cpp</w:t>
      </w:r>
      <w:proofErr w:type="spellEnd"/>
    </w:p>
    <w:p w:rsidR="00AE2B19" w:rsidRDefault="00AE2B19" w:rsidP="00AE2B19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 xml:space="preserve">את קוד הלקוח בקובץ  </w:t>
      </w:r>
      <w:r>
        <w:rPr>
          <w:b/>
          <w:bCs/>
          <w:sz w:val="46"/>
          <w:szCs w:val="46"/>
        </w:rPr>
        <w:t>.</w:t>
      </w:r>
      <w:proofErr w:type="spellStart"/>
      <w:r>
        <w:rPr>
          <w:b/>
          <w:bCs/>
          <w:sz w:val="46"/>
          <w:szCs w:val="46"/>
        </w:rPr>
        <w:t>cpp</w:t>
      </w:r>
      <w:proofErr w:type="spellEnd"/>
      <w:r>
        <w:rPr>
          <w:rFonts w:hint="cs"/>
          <w:b/>
          <w:bCs/>
          <w:sz w:val="46"/>
          <w:szCs w:val="46"/>
          <w:rtl/>
        </w:rPr>
        <w:t xml:space="preserve"> נפרד.</w:t>
      </w:r>
    </w:p>
    <w:p w:rsidR="000C15B5" w:rsidRDefault="000C15B5" w:rsidP="004E6D64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>מופעים של מחלקות יכולים (ובדרך כלל) להיות מוקצים על המחסנית ומשתחררים  אוטומטית שם. אבל שטחים דינמיים לא משתחררים אוטומטית.</w:t>
      </w:r>
    </w:p>
    <w:p w:rsidR="00AC2E71" w:rsidRDefault="00AC2E71" w:rsidP="004E6D64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 xml:space="preserve">למתכנת קיימת אפשרות להגדיר </w:t>
      </w:r>
      <w:r>
        <w:rPr>
          <w:b/>
          <w:bCs/>
          <w:sz w:val="46"/>
          <w:szCs w:val="46"/>
        </w:rPr>
        <w:t>destructor</w:t>
      </w:r>
      <w:r>
        <w:rPr>
          <w:rFonts w:hint="cs"/>
          <w:b/>
          <w:bCs/>
          <w:sz w:val="46"/>
          <w:szCs w:val="46"/>
          <w:rtl/>
        </w:rPr>
        <w:t xml:space="preserve"> הנקרא אוטומטית עם שחרור מופע מחל</w:t>
      </w:r>
      <w:r w:rsidR="00E06090">
        <w:rPr>
          <w:rFonts w:hint="cs"/>
          <w:b/>
          <w:bCs/>
          <w:sz w:val="46"/>
          <w:szCs w:val="46"/>
          <w:rtl/>
        </w:rPr>
        <w:t xml:space="preserve">קה. תפקידו העיקרי לשחרר שטחים </w:t>
      </w:r>
      <w:proofErr w:type="spellStart"/>
      <w:r w:rsidR="00E06090">
        <w:rPr>
          <w:rFonts w:hint="cs"/>
          <w:b/>
          <w:bCs/>
          <w:sz w:val="46"/>
          <w:szCs w:val="46"/>
          <w:rtl/>
        </w:rPr>
        <w:t>די</w:t>
      </w:r>
      <w:r>
        <w:rPr>
          <w:rFonts w:hint="cs"/>
          <w:b/>
          <w:bCs/>
          <w:sz w:val="46"/>
          <w:szCs w:val="46"/>
          <w:rtl/>
        </w:rPr>
        <w:t>נימיים</w:t>
      </w:r>
      <w:proofErr w:type="spellEnd"/>
      <w:r>
        <w:rPr>
          <w:rFonts w:hint="cs"/>
          <w:b/>
          <w:bCs/>
          <w:sz w:val="46"/>
          <w:szCs w:val="46"/>
          <w:rtl/>
        </w:rPr>
        <w:t>.</w:t>
      </w:r>
    </w:p>
    <w:p w:rsidR="00E06090" w:rsidRDefault="00E06090" w:rsidP="004E6D64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>אחד הבעיות הכרוניות היא שכ</w:t>
      </w:r>
      <w:r w:rsidR="00DA4458">
        <w:rPr>
          <w:rFonts w:hint="cs"/>
          <w:b/>
          <w:bCs/>
          <w:sz w:val="46"/>
          <w:szCs w:val="46"/>
          <w:rtl/>
        </w:rPr>
        <w:t>י</w:t>
      </w:r>
      <w:r>
        <w:rPr>
          <w:rFonts w:hint="cs"/>
          <w:b/>
          <w:bCs/>
          <w:sz w:val="46"/>
          <w:szCs w:val="46"/>
          <w:rtl/>
        </w:rPr>
        <w:t>שלון של שחרור שטח דינמי אינו מדווח.</w:t>
      </w:r>
    </w:p>
    <w:p w:rsidR="00EC55E7" w:rsidRDefault="00EC55E7" w:rsidP="00EC55E7">
      <w:pPr>
        <w:rPr>
          <w:b/>
          <w:bCs/>
          <w:sz w:val="46"/>
          <w:szCs w:val="46"/>
          <w:rtl/>
        </w:rPr>
      </w:pPr>
    </w:p>
    <w:p w:rsidR="00F235E7" w:rsidRDefault="00EC55E7" w:rsidP="00EC55E7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מלכודת</w:t>
      </w:r>
      <w:r w:rsidR="00F7423C">
        <w:rPr>
          <w:rFonts w:hint="cs"/>
          <w:b/>
          <w:bCs/>
          <w:sz w:val="46"/>
          <w:szCs w:val="46"/>
          <w:rtl/>
        </w:rPr>
        <w:t xml:space="preserve"> מספר 1</w:t>
      </w:r>
      <w:r>
        <w:rPr>
          <w:rFonts w:hint="cs"/>
          <w:b/>
          <w:bCs/>
          <w:sz w:val="46"/>
          <w:szCs w:val="46"/>
          <w:rtl/>
        </w:rPr>
        <w:t>:  אם מקצים מערך ע"י</w:t>
      </w:r>
    </w:p>
    <w:p w:rsidR="00EC55E7" w:rsidRDefault="00F235E7" w:rsidP="00F235E7">
      <w:pPr>
        <w:bidi w:val="0"/>
        <w:rPr>
          <w:b/>
          <w:bCs/>
          <w:sz w:val="46"/>
          <w:szCs w:val="46"/>
        </w:rPr>
      </w:pPr>
      <w:proofErr w:type="spellStart"/>
      <w:r>
        <w:rPr>
          <w:b/>
          <w:bCs/>
          <w:sz w:val="46"/>
          <w:szCs w:val="46"/>
        </w:rPr>
        <w:t>Ptr</w:t>
      </w:r>
      <w:proofErr w:type="spellEnd"/>
      <w:r>
        <w:rPr>
          <w:b/>
          <w:bCs/>
          <w:sz w:val="46"/>
          <w:szCs w:val="46"/>
        </w:rPr>
        <w:t xml:space="preserve"> =</w:t>
      </w:r>
      <w:r w:rsidR="00EC55E7">
        <w:rPr>
          <w:rFonts w:hint="cs"/>
          <w:b/>
          <w:bCs/>
          <w:sz w:val="46"/>
          <w:szCs w:val="46"/>
          <w:rtl/>
        </w:rPr>
        <w:t xml:space="preserve"> </w:t>
      </w:r>
      <w:r w:rsidR="00EC55E7">
        <w:rPr>
          <w:b/>
          <w:bCs/>
          <w:sz w:val="46"/>
          <w:szCs w:val="46"/>
        </w:rPr>
        <w:t>new type[n]</w:t>
      </w:r>
      <w:r>
        <w:rPr>
          <w:b/>
          <w:bCs/>
          <w:sz w:val="46"/>
          <w:szCs w:val="46"/>
        </w:rPr>
        <w:t>;</w:t>
      </w:r>
    </w:p>
    <w:p w:rsidR="00F235E7" w:rsidRDefault="00F235E7" w:rsidP="00EC55E7">
      <w:pPr>
        <w:rPr>
          <w:b/>
          <w:bCs/>
          <w:sz w:val="46"/>
          <w:szCs w:val="46"/>
        </w:rPr>
      </w:pPr>
    </w:p>
    <w:p w:rsidR="00F235E7" w:rsidRDefault="00EC55E7" w:rsidP="00EC55E7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lastRenderedPageBreak/>
        <w:t>אז צריך לשחרר ע"י</w:t>
      </w:r>
    </w:p>
    <w:p w:rsidR="00EC55E7" w:rsidRDefault="00EC55E7" w:rsidP="00F235E7">
      <w:pPr>
        <w:bidi w:val="0"/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 xml:space="preserve"> </w:t>
      </w:r>
      <w:proofErr w:type="gramStart"/>
      <w:r>
        <w:rPr>
          <w:b/>
          <w:bCs/>
          <w:sz w:val="46"/>
          <w:szCs w:val="46"/>
        </w:rPr>
        <w:t>delete</w:t>
      </w:r>
      <w:proofErr w:type="gramEnd"/>
      <w:r>
        <w:rPr>
          <w:b/>
          <w:bCs/>
          <w:sz w:val="46"/>
          <w:szCs w:val="46"/>
        </w:rPr>
        <w:t xml:space="preserve"> [] </w:t>
      </w:r>
      <w:proofErr w:type="spellStart"/>
      <w:r>
        <w:rPr>
          <w:b/>
          <w:bCs/>
          <w:sz w:val="46"/>
          <w:szCs w:val="46"/>
        </w:rPr>
        <w:t>ptr</w:t>
      </w:r>
      <w:proofErr w:type="spellEnd"/>
      <w:r w:rsidR="00F235E7">
        <w:rPr>
          <w:b/>
          <w:bCs/>
          <w:sz w:val="46"/>
          <w:szCs w:val="46"/>
        </w:rPr>
        <w:t>;</w:t>
      </w:r>
    </w:p>
    <w:p w:rsidR="00DA4458" w:rsidRDefault="00DA4458" w:rsidP="00DA4458">
      <w:pPr>
        <w:rPr>
          <w:b/>
          <w:bCs/>
          <w:sz w:val="46"/>
          <w:szCs w:val="46"/>
          <w:rtl/>
        </w:rPr>
      </w:pPr>
    </w:p>
    <w:p w:rsidR="00DA4458" w:rsidRDefault="00DA4458" w:rsidP="00DA4458">
      <w:pPr>
        <w:rPr>
          <w:b/>
          <w:bCs/>
          <w:sz w:val="46"/>
          <w:szCs w:val="46"/>
          <w:rtl/>
        </w:rPr>
      </w:pPr>
    </w:p>
    <w:p w:rsidR="00DA4458" w:rsidRDefault="003261EE" w:rsidP="00DA4458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softHyphen/>
      </w:r>
    </w:p>
    <w:p w:rsidR="00DA4458" w:rsidRDefault="00DA4458" w:rsidP="00DA4458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מתודות עזר (מקביל למתודות סטטיות ב-</w:t>
      </w:r>
      <w:r>
        <w:rPr>
          <w:b/>
          <w:bCs/>
          <w:sz w:val="46"/>
          <w:szCs w:val="46"/>
        </w:rPr>
        <w:t>Java</w:t>
      </w:r>
      <w:r>
        <w:rPr>
          <w:rFonts w:hint="cs"/>
          <w:b/>
          <w:bCs/>
          <w:sz w:val="46"/>
          <w:szCs w:val="46"/>
          <w:rtl/>
        </w:rPr>
        <w:t xml:space="preserve">, </w:t>
      </w:r>
      <w:r>
        <w:rPr>
          <w:b/>
          <w:bCs/>
          <w:sz w:val="46"/>
          <w:szCs w:val="46"/>
        </w:rPr>
        <w:t>C#</w:t>
      </w:r>
      <w:r>
        <w:rPr>
          <w:rFonts w:hint="cs"/>
          <w:b/>
          <w:bCs/>
          <w:sz w:val="46"/>
          <w:szCs w:val="46"/>
          <w:rtl/>
        </w:rPr>
        <w:t>)</w:t>
      </w:r>
    </w:p>
    <w:p w:rsidR="00DA4458" w:rsidRDefault="00DA4458" w:rsidP="00DA4458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>אפשר גם פה לממש מתודות סטטיות</w:t>
      </w:r>
    </w:p>
    <w:p w:rsidR="00443898" w:rsidRDefault="00443898" w:rsidP="000A11A1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>היסטורית בדרך כלל עשו זאת עם מה שנקרא "פונקציות גלובליות"</w:t>
      </w:r>
      <w:r w:rsidR="000A11A1">
        <w:rPr>
          <w:rFonts w:hint="cs"/>
          <w:b/>
          <w:bCs/>
          <w:sz w:val="46"/>
          <w:szCs w:val="46"/>
          <w:rtl/>
        </w:rPr>
        <w:t>.</w:t>
      </w:r>
    </w:p>
    <w:p w:rsidR="00681322" w:rsidRDefault="00681322" w:rsidP="000A11A1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>בניגוד למתודות סטטיות, לפונקציות גלובליות אין זכאות לגשת לשדות המוגנים אלא אם כן הן מוכרזות כ-</w:t>
      </w:r>
      <w:r>
        <w:rPr>
          <w:b/>
          <w:bCs/>
          <w:sz w:val="46"/>
          <w:szCs w:val="46"/>
        </w:rPr>
        <w:t>friend</w:t>
      </w:r>
      <w:r>
        <w:rPr>
          <w:rFonts w:hint="cs"/>
          <w:b/>
          <w:bCs/>
          <w:sz w:val="46"/>
          <w:szCs w:val="46"/>
          <w:rtl/>
        </w:rPr>
        <w:t xml:space="preserve"> במחלקה.</w:t>
      </w:r>
    </w:p>
    <w:p w:rsidR="00AD6C63" w:rsidRDefault="00AD6C63" w:rsidP="000A11A1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>
        <w:rPr>
          <w:b/>
          <w:bCs/>
          <w:sz w:val="46"/>
          <w:szCs w:val="46"/>
        </w:rPr>
        <w:t>Friend</w:t>
      </w:r>
      <w:r>
        <w:rPr>
          <w:rFonts w:hint="cs"/>
          <w:b/>
          <w:bCs/>
          <w:sz w:val="46"/>
          <w:szCs w:val="46"/>
          <w:rtl/>
        </w:rPr>
        <w:t xml:space="preserve"> יכולה להיות מתודה של מחלקה ומחלקה אחרת כולה.</w:t>
      </w:r>
    </w:p>
    <w:p w:rsidR="00AD6C63" w:rsidRPr="00DA4458" w:rsidRDefault="00AD6C63" w:rsidP="000A11A1">
      <w:pPr>
        <w:pStyle w:val="ListParagraph"/>
        <w:numPr>
          <w:ilvl w:val="0"/>
          <w:numId w:val="1"/>
        </w:num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 xml:space="preserve">השלכות של הכרזת </w:t>
      </w:r>
      <w:r>
        <w:rPr>
          <w:b/>
          <w:bCs/>
          <w:sz w:val="46"/>
          <w:szCs w:val="46"/>
        </w:rPr>
        <w:t>friend</w:t>
      </w:r>
      <w:r w:rsidR="00F45155">
        <w:rPr>
          <w:rFonts w:hint="cs"/>
          <w:b/>
          <w:bCs/>
          <w:sz w:val="46"/>
          <w:szCs w:val="46"/>
          <w:rtl/>
        </w:rPr>
        <w:t xml:space="preserve"> היא הצרה ביותר האפשרית</w:t>
      </w:r>
      <w:r>
        <w:rPr>
          <w:rFonts w:hint="cs"/>
          <w:b/>
          <w:bCs/>
          <w:sz w:val="46"/>
          <w:szCs w:val="46"/>
          <w:rtl/>
        </w:rPr>
        <w:t>.</w:t>
      </w:r>
    </w:p>
    <w:p w:rsidR="00DA4458" w:rsidRDefault="00DA4458" w:rsidP="00DA4458">
      <w:pPr>
        <w:rPr>
          <w:b/>
          <w:bCs/>
          <w:sz w:val="46"/>
          <w:szCs w:val="46"/>
          <w:rtl/>
        </w:rPr>
      </w:pPr>
    </w:p>
    <w:p w:rsidR="00DA4458" w:rsidRDefault="00DA4458" w:rsidP="00DA4458">
      <w:pPr>
        <w:rPr>
          <w:b/>
          <w:bCs/>
          <w:sz w:val="46"/>
          <w:szCs w:val="46"/>
          <w:rtl/>
        </w:rPr>
      </w:pPr>
    </w:p>
    <w:p w:rsidR="00DA4458" w:rsidRDefault="00DA4458" w:rsidP="00DA4458">
      <w:pPr>
        <w:rPr>
          <w:b/>
          <w:bCs/>
          <w:sz w:val="46"/>
          <w:szCs w:val="46"/>
          <w:rtl/>
        </w:rPr>
      </w:pPr>
    </w:p>
    <w:p w:rsidR="00DA4458" w:rsidRDefault="00DA4458" w:rsidP="00DA4458">
      <w:pPr>
        <w:rPr>
          <w:b/>
          <w:bCs/>
          <w:sz w:val="46"/>
          <w:szCs w:val="46"/>
          <w:rtl/>
        </w:rPr>
      </w:pPr>
    </w:p>
    <w:p w:rsidR="005750F4" w:rsidRDefault="005750F4" w:rsidP="00DA4458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התנגש</w:t>
      </w:r>
      <w:r w:rsidR="00221617">
        <w:rPr>
          <w:rFonts w:hint="cs"/>
          <w:b/>
          <w:bCs/>
          <w:sz w:val="46"/>
          <w:szCs w:val="46"/>
          <w:rtl/>
        </w:rPr>
        <w:t>ו</w:t>
      </w:r>
      <w:r>
        <w:rPr>
          <w:rFonts w:hint="cs"/>
          <w:b/>
          <w:bCs/>
          <w:sz w:val="46"/>
          <w:szCs w:val="46"/>
          <w:rtl/>
        </w:rPr>
        <w:t>יות שמות:</w:t>
      </w:r>
    </w:p>
    <w:p w:rsidR="005750F4" w:rsidRDefault="005750F4" w:rsidP="00DA4458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 xml:space="preserve">אפשר לפתור ע"י </w:t>
      </w:r>
      <w:r>
        <w:rPr>
          <w:b/>
          <w:bCs/>
          <w:sz w:val="46"/>
          <w:szCs w:val="46"/>
        </w:rPr>
        <w:t>this-&gt;</w:t>
      </w:r>
      <w:r>
        <w:rPr>
          <w:rFonts w:hint="cs"/>
          <w:b/>
          <w:bCs/>
          <w:sz w:val="46"/>
          <w:szCs w:val="46"/>
          <w:rtl/>
        </w:rPr>
        <w:t xml:space="preserve">  או אופרטור ה-::.</w:t>
      </w:r>
    </w:p>
    <w:p w:rsidR="005750F4" w:rsidRDefault="0031083C" w:rsidP="0031083C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ב-</w:t>
      </w:r>
      <w:r>
        <w:rPr>
          <w:b/>
          <w:bCs/>
          <w:sz w:val="46"/>
          <w:szCs w:val="46"/>
        </w:rPr>
        <w:t>C++</w:t>
      </w:r>
      <w:r>
        <w:rPr>
          <w:rFonts w:hint="cs"/>
          <w:b/>
          <w:bCs/>
          <w:sz w:val="46"/>
          <w:szCs w:val="46"/>
          <w:rtl/>
        </w:rPr>
        <w:t xml:space="preserve"> מילת המפתח </w:t>
      </w:r>
      <w:r>
        <w:rPr>
          <w:b/>
          <w:bCs/>
          <w:sz w:val="46"/>
          <w:szCs w:val="46"/>
        </w:rPr>
        <w:t>this</w:t>
      </w:r>
      <w:r>
        <w:rPr>
          <w:rFonts w:hint="cs"/>
          <w:b/>
          <w:bCs/>
          <w:sz w:val="46"/>
          <w:szCs w:val="46"/>
          <w:rtl/>
        </w:rPr>
        <w:t xml:space="preserve"> הוא </w:t>
      </w:r>
      <w:r w:rsidRPr="00EA5EC5">
        <w:rPr>
          <w:rFonts w:hint="cs"/>
          <w:b/>
          <w:bCs/>
          <w:sz w:val="46"/>
          <w:szCs w:val="46"/>
          <w:highlight w:val="yellow"/>
          <w:rtl/>
        </w:rPr>
        <w:t>פוינטר</w:t>
      </w:r>
      <w:r>
        <w:rPr>
          <w:rFonts w:hint="cs"/>
          <w:b/>
          <w:bCs/>
          <w:sz w:val="46"/>
          <w:szCs w:val="46"/>
          <w:rtl/>
        </w:rPr>
        <w:t>.</w:t>
      </w:r>
    </w:p>
    <w:p w:rsidR="007A6077" w:rsidRDefault="007A6077" w:rsidP="0031083C">
      <w:pPr>
        <w:rPr>
          <w:b/>
          <w:bCs/>
          <w:sz w:val="46"/>
          <w:szCs w:val="46"/>
          <w:rtl/>
        </w:rPr>
      </w:pPr>
    </w:p>
    <w:p w:rsidR="007A6077" w:rsidRDefault="007A6077" w:rsidP="0031083C">
      <w:pPr>
        <w:rPr>
          <w:b/>
          <w:bCs/>
          <w:sz w:val="46"/>
          <w:szCs w:val="46"/>
          <w:rtl/>
        </w:rPr>
      </w:pPr>
    </w:p>
    <w:p w:rsidR="007A6077" w:rsidRDefault="007A6077" w:rsidP="0031083C">
      <w:pPr>
        <w:rPr>
          <w:b/>
          <w:bCs/>
          <w:sz w:val="46"/>
          <w:szCs w:val="46"/>
          <w:rtl/>
        </w:rPr>
      </w:pPr>
    </w:p>
    <w:p w:rsidR="007A6077" w:rsidRDefault="007A6077" w:rsidP="0031083C">
      <w:pPr>
        <w:rPr>
          <w:b/>
          <w:bCs/>
          <w:sz w:val="46"/>
          <w:szCs w:val="46"/>
          <w:rtl/>
        </w:rPr>
      </w:pPr>
    </w:p>
    <w:p w:rsidR="007A6077" w:rsidRDefault="007A6077" w:rsidP="0031083C">
      <w:pPr>
        <w:rPr>
          <w:b/>
          <w:bCs/>
          <w:sz w:val="46"/>
          <w:szCs w:val="46"/>
          <w:rtl/>
        </w:rPr>
      </w:pPr>
    </w:p>
    <w:p w:rsidR="007A6077" w:rsidRDefault="007A6077" w:rsidP="0031083C">
      <w:pPr>
        <w:rPr>
          <w:b/>
          <w:bCs/>
          <w:sz w:val="46"/>
          <w:szCs w:val="46"/>
          <w:rtl/>
        </w:rPr>
      </w:pPr>
    </w:p>
    <w:p w:rsidR="007A6077" w:rsidRDefault="007A6077" w:rsidP="0031083C">
      <w:pPr>
        <w:rPr>
          <w:b/>
          <w:bCs/>
          <w:sz w:val="46"/>
          <w:szCs w:val="46"/>
          <w:rtl/>
        </w:rPr>
      </w:pPr>
    </w:p>
    <w:p w:rsidR="007A6077" w:rsidRDefault="007A6077" w:rsidP="0031083C">
      <w:pPr>
        <w:rPr>
          <w:b/>
          <w:bCs/>
          <w:sz w:val="46"/>
          <w:szCs w:val="46"/>
          <w:rtl/>
        </w:rPr>
      </w:pPr>
    </w:p>
    <w:p w:rsidR="007A6077" w:rsidRDefault="007A6077" w:rsidP="0031083C">
      <w:pPr>
        <w:rPr>
          <w:b/>
          <w:bCs/>
          <w:sz w:val="46"/>
          <w:szCs w:val="46"/>
          <w:rtl/>
        </w:rPr>
      </w:pPr>
    </w:p>
    <w:p w:rsidR="007A6077" w:rsidRDefault="007A6077" w:rsidP="0031083C">
      <w:pPr>
        <w:rPr>
          <w:b/>
          <w:bCs/>
          <w:sz w:val="46"/>
          <w:szCs w:val="46"/>
          <w:rtl/>
        </w:rPr>
      </w:pPr>
    </w:p>
    <w:p w:rsidR="007A6077" w:rsidRDefault="007A6077" w:rsidP="0031083C">
      <w:pPr>
        <w:rPr>
          <w:b/>
          <w:bCs/>
          <w:sz w:val="46"/>
          <w:szCs w:val="46"/>
          <w:rtl/>
        </w:rPr>
      </w:pPr>
    </w:p>
    <w:p w:rsidR="007A6077" w:rsidRDefault="007A6077" w:rsidP="0031083C">
      <w:pPr>
        <w:rPr>
          <w:b/>
          <w:bCs/>
          <w:sz w:val="46"/>
          <w:szCs w:val="46"/>
          <w:rtl/>
        </w:rPr>
      </w:pPr>
    </w:p>
    <w:p w:rsidR="007A6077" w:rsidRDefault="007A6077" w:rsidP="0031083C">
      <w:pPr>
        <w:rPr>
          <w:b/>
          <w:bCs/>
          <w:sz w:val="46"/>
          <w:szCs w:val="46"/>
          <w:rtl/>
        </w:rPr>
      </w:pPr>
    </w:p>
    <w:p w:rsidR="007A6077" w:rsidRDefault="007A6077" w:rsidP="0031083C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העמסת אופרטורים</w:t>
      </w:r>
      <w:r w:rsidR="00AB13E7">
        <w:rPr>
          <w:rFonts w:hint="cs"/>
          <w:b/>
          <w:bCs/>
          <w:sz w:val="46"/>
          <w:szCs w:val="46"/>
          <w:rtl/>
        </w:rPr>
        <w:t xml:space="preserve"> ב-</w:t>
      </w:r>
      <w:r w:rsidR="00AB13E7">
        <w:rPr>
          <w:b/>
          <w:bCs/>
          <w:sz w:val="46"/>
          <w:szCs w:val="46"/>
        </w:rPr>
        <w:t>C++</w:t>
      </w:r>
    </w:p>
    <w:p w:rsidR="00AB13E7" w:rsidRDefault="008216ED" w:rsidP="008216ED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>כל העמסת אופרטורים באה תחת הכותרת הזו.</w:t>
      </w:r>
    </w:p>
    <w:p w:rsidR="007C511C" w:rsidRDefault="007C511C" w:rsidP="008216ED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>רוב האופרטורים ניתנים להעמסה הן כמתודות והן כפונקציות גלובליות.</w:t>
      </w:r>
    </w:p>
    <w:p w:rsidR="009D0175" w:rsidRDefault="009D0175" w:rsidP="008216ED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>אם האופרטור מועמס כמתודה, זה קובע את אחד אופרנדים (השמאלי).</w:t>
      </w:r>
    </w:p>
    <w:p w:rsidR="00E53DEF" w:rsidRDefault="006E3886" w:rsidP="008216ED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>אופרטור ההשמה ב-</w:t>
      </w:r>
      <w:r>
        <w:rPr>
          <w:b/>
          <w:bCs/>
          <w:sz w:val="46"/>
          <w:szCs w:val="46"/>
        </w:rPr>
        <w:t>C++</w:t>
      </w:r>
      <w:r>
        <w:rPr>
          <w:rFonts w:hint="cs"/>
          <w:b/>
          <w:bCs/>
          <w:sz w:val="46"/>
          <w:szCs w:val="46"/>
          <w:rtl/>
        </w:rPr>
        <w:t xml:space="preserve"> פירושו "להעתיק בית בית". ב-</w:t>
      </w:r>
      <w:r>
        <w:rPr>
          <w:b/>
          <w:bCs/>
          <w:sz w:val="46"/>
          <w:szCs w:val="46"/>
        </w:rPr>
        <w:t>C++</w:t>
      </w:r>
      <w:r>
        <w:rPr>
          <w:rFonts w:hint="cs"/>
          <w:b/>
          <w:bCs/>
          <w:sz w:val="46"/>
          <w:szCs w:val="46"/>
          <w:rtl/>
        </w:rPr>
        <w:t xml:space="preserve"> ניתן (ולפעמים אף חייבים) להעמיס את המקרה של השמת מופע של המחלקה.  ב-</w:t>
      </w:r>
      <w:r>
        <w:rPr>
          <w:b/>
          <w:bCs/>
          <w:sz w:val="46"/>
          <w:szCs w:val="46"/>
        </w:rPr>
        <w:t>C#</w:t>
      </w:r>
      <w:r>
        <w:rPr>
          <w:rFonts w:hint="cs"/>
          <w:b/>
          <w:bCs/>
          <w:sz w:val="46"/>
          <w:szCs w:val="46"/>
          <w:rtl/>
        </w:rPr>
        <w:t xml:space="preserve"> זה בלתי אפשרי.</w:t>
      </w:r>
    </w:p>
    <w:p w:rsidR="00E53DEF" w:rsidRDefault="00E53DEF" w:rsidP="00E53DEF">
      <w:pPr>
        <w:rPr>
          <w:b/>
          <w:bCs/>
          <w:sz w:val="46"/>
          <w:szCs w:val="46"/>
          <w:rtl/>
        </w:rPr>
      </w:pPr>
    </w:p>
    <w:p w:rsidR="00E53DEF" w:rsidRDefault="00E53DEF" w:rsidP="00E53DEF">
      <w:pPr>
        <w:rPr>
          <w:b/>
          <w:bCs/>
          <w:sz w:val="46"/>
          <w:szCs w:val="46"/>
          <w:rtl/>
        </w:rPr>
      </w:pPr>
    </w:p>
    <w:p w:rsidR="00E53DEF" w:rsidRDefault="00E53DEF" w:rsidP="00E53DEF">
      <w:pPr>
        <w:rPr>
          <w:b/>
          <w:bCs/>
          <w:sz w:val="46"/>
          <w:szCs w:val="46"/>
          <w:rtl/>
        </w:rPr>
      </w:pPr>
    </w:p>
    <w:p w:rsidR="00E53DEF" w:rsidRDefault="00E53DEF" w:rsidP="00E53DEF">
      <w:pPr>
        <w:rPr>
          <w:b/>
          <w:bCs/>
          <w:sz w:val="46"/>
          <w:szCs w:val="46"/>
          <w:rtl/>
        </w:rPr>
      </w:pPr>
    </w:p>
    <w:p w:rsidR="00E53DEF" w:rsidRDefault="00E53DEF" w:rsidP="00E53DEF">
      <w:pPr>
        <w:rPr>
          <w:b/>
          <w:bCs/>
          <w:sz w:val="46"/>
          <w:szCs w:val="46"/>
          <w:rtl/>
        </w:rPr>
      </w:pPr>
    </w:p>
    <w:p w:rsidR="00E53DEF" w:rsidRDefault="00E53DEF" w:rsidP="00E53DEF">
      <w:pPr>
        <w:rPr>
          <w:b/>
          <w:bCs/>
          <w:sz w:val="46"/>
          <w:szCs w:val="46"/>
          <w:rtl/>
        </w:rPr>
      </w:pPr>
    </w:p>
    <w:p w:rsidR="00E53DEF" w:rsidRDefault="00E53DEF" w:rsidP="00E53DEF">
      <w:pPr>
        <w:rPr>
          <w:b/>
          <w:bCs/>
          <w:sz w:val="46"/>
          <w:szCs w:val="46"/>
          <w:rtl/>
        </w:rPr>
      </w:pPr>
    </w:p>
    <w:p w:rsidR="00E53DEF" w:rsidRDefault="00E53DEF" w:rsidP="00E53DEF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מלכודת מספר 2:</w:t>
      </w:r>
    </w:p>
    <w:p w:rsidR="00E53DEF" w:rsidRDefault="00E53DEF" w:rsidP="004B0ED2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 xml:space="preserve">כאשר למחלקה </w:t>
      </w:r>
      <w:r w:rsidRPr="004B0ED2">
        <w:rPr>
          <w:rFonts w:hint="cs"/>
          <w:b/>
          <w:bCs/>
          <w:sz w:val="46"/>
          <w:szCs w:val="46"/>
          <w:highlight w:val="yellow"/>
          <w:rtl/>
        </w:rPr>
        <w:t>יש מצביעים לשטחים</w:t>
      </w:r>
      <w:r>
        <w:rPr>
          <w:rFonts w:hint="cs"/>
          <w:b/>
          <w:bCs/>
          <w:sz w:val="46"/>
          <w:szCs w:val="46"/>
          <w:rtl/>
        </w:rPr>
        <w:t xml:space="preserve"> </w:t>
      </w:r>
      <w:r w:rsidRPr="004B0ED2">
        <w:rPr>
          <w:rFonts w:hint="cs"/>
          <w:b/>
          <w:bCs/>
          <w:sz w:val="46"/>
          <w:szCs w:val="46"/>
          <w:highlight w:val="yellow"/>
          <w:rtl/>
        </w:rPr>
        <w:t>דינמיים</w:t>
      </w:r>
      <w:r>
        <w:rPr>
          <w:rFonts w:hint="cs"/>
          <w:b/>
          <w:bCs/>
          <w:sz w:val="46"/>
          <w:szCs w:val="46"/>
          <w:rtl/>
        </w:rPr>
        <w:t xml:space="preserve">, המתכנת </w:t>
      </w:r>
      <w:r w:rsidRPr="001F7BDA">
        <w:rPr>
          <w:rFonts w:hint="cs"/>
          <w:b/>
          <w:bCs/>
          <w:sz w:val="46"/>
          <w:szCs w:val="46"/>
          <w:highlight w:val="yellow"/>
          <w:rtl/>
        </w:rPr>
        <w:t>חייב</w:t>
      </w:r>
      <w:r>
        <w:rPr>
          <w:rFonts w:hint="cs"/>
          <w:b/>
          <w:bCs/>
          <w:sz w:val="46"/>
          <w:szCs w:val="46"/>
          <w:rtl/>
        </w:rPr>
        <w:t xml:space="preserve"> לממש</w:t>
      </w:r>
      <w:r w:rsidR="001F7BDA">
        <w:rPr>
          <w:rFonts w:hint="cs"/>
          <w:b/>
          <w:bCs/>
          <w:sz w:val="46"/>
          <w:szCs w:val="46"/>
          <w:rtl/>
        </w:rPr>
        <w:t xml:space="preserve"> (משיקולים של הנדסת תוכנה)</w:t>
      </w:r>
      <w:r>
        <w:rPr>
          <w:rFonts w:hint="cs"/>
          <w:b/>
          <w:bCs/>
          <w:sz w:val="46"/>
          <w:szCs w:val="46"/>
          <w:rtl/>
        </w:rPr>
        <w:t>:</w:t>
      </w:r>
    </w:p>
    <w:p w:rsidR="00E53DEF" w:rsidRDefault="00E53DEF" w:rsidP="00E53DEF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>פונקציה הורסת</w:t>
      </w:r>
    </w:p>
    <w:p w:rsidR="00E53DEF" w:rsidRPr="00077F36" w:rsidRDefault="00E53DEF" w:rsidP="00E53DEF">
      <w:pPr>
        <w:pStyle w:val="ListParagraph"/>
        <w:numPr>
          <w:ilvl w:val="0"/>
          <w:numId w:val="1"/>
        </w:numPr>
        <w:rPr>
          <w:b/>
          <w:bCs/>
          <w:sz w:val="46"/>
          <w:szCs w:val="46"/>
          <w:highlight w:val="yellow"/>
        </w:rPr>
      </w:pPr>
      <w:r w:rsidRPr="00077F36">
        <w:rPr>
          <w:rFonts w:hint="cs"/>
          <w:b/>
          <w:bCs/>
          <w:sz w:val="46"/>
          <w:szCs w:val="46"/>
          <w:highlight w:val="yellow"/>
          <w:rtl/>
        </w:rPr>
        <w:t>בנאי העתקה</w:t>
      </w:r>
    </w:p>
    <w:p w:rsidR="00C7296E" w:rsidRPr="007306D7" w:rsidRDefault="00C93BDF" w:rsidP="007306D7">
      <w:pPr>
        <w:pStyle w:val="ListParagraph"/>
        <w:numPr>
          <w:ilvl w:val="0"/>
          <w:numId w:val="1"/>
        </w:numPr>
        <w:rPr>
          <w:b/>
          <w:bCs/>
          <w:sz w:val="46"/>
          <w:szCs w:val="46"/>
          <w:rtl/>
        </w:rPr>
      </w:pPr>
      <w:r w:rsidRPr="00077F36">
        <w:rPr>
          <w:rFonts w:hint="cs"/>
          <w:b/>
          <w:bCs/>
          <w:sz w:val="46"/>
          <w:szCs w:val="46"/>
          <w:highlight w:val="yellow"/>
          <w:rtl/>
        </w:rPr>
        <w:t>העמסת אופרטור ההצבה "="</w:t>
      </w:r>
      <w:r w:rsidR="00E53DEF">
        <w:rPr>
          <w:rFonts w:hint="cs"/>
          <w:b/>
          <w:bCs/>
          <w:sz w:val="46"/>
          <w:szCs w:val="46"/>
          <w:rtl/>
        </w:rPr>
        <w:t>.</w:t>
      </w:r>
    </w:p>
    <w:p w:rsidR="00292A49" w:rsidRDefault="00292A49" w:rsidP="00292A49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אם זה לא נעשה קיימת אפשרות ש-</w:t>
      </w:r>
      <w:r>
        <w:rPr>
          <w:b/>
          <w:bCs/>
          <w:sz w:val="46"/>
          <w:szCs w:val="46"/>
        </w:rPr>
        <w:t>destructor</w:t>
      </w:r>
      <w:r>
        <w:rPr>
          <w:rFonts w:hint="cs"/>
          <w:b/>
          <w:bCs/>
          <w:sz w:val="46"/>
          <w:szCs w:val="46"/>
          <w:rtl/>
        </w:rPr>
        <w:t xml:space="preserve"> ישחרר שטח של מופע (גלובלי) שלא אמור להשתחרר, בגלל שחרור אוטומטי של משתנה זמני:</w:t>
      </w:r>
    </w:p>
    <w:p w:rsidR="00292A49" w:rsidRDefault="00292A49" w:rsidP="00292A49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התסריט הזה יכול להתרחש ב-3 הקשרים:</w:t>
      </w:r>
    </w:p>
    <w:p w:rsidR="00292A49" w:rsidRDefault="00292A49" w:rsidP="00292A49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 xml:space="preserve">העברת פרמטר </w:t>
      </w:r>
      <w:r>
        <w:rPr>
          <w:b/>
          <w:bCs/>
          <w:sz w:val="46"/>
          <w:szCs w:val="46"/>
        </w:rPr>
        <w:t>by value</w:t>
      </w:r>
    </w:p>
    <w:p w:rsidR="00292A49" w:rsidRDefault="001F6F73" w:rsidP="00292A49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>השמה</w:t>
      </w:r>
    </w:p>
    <w:p w:rsidR="001F6F73" w:rsidRPr="00292A49" w:rsidRDefault="001F6F73" w:rsidP="00292A49">
      <w:pPr>
        <w:pStyle w:val="ListParagraph"/>
        <w:numPr>
          <w:ilvl w:val="0"/>
          <w:numId w:val="1"/>
        </w:num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החזרת תוצאת פונקציה.</w:t>
      </w:r>
    </w:p>
    <w:p w:rsidR="00E53DEF" w:rsidRDefault="00E53DEF" w:rsidP="00E53DEF">
      <w:pPr>
        <w:rPr>
          <w:b/>
          <w:bCs/>
          <w:sz w:val="46"/>
          <w:szCs w:val="46"/>
          <w:rtl/>
        </w:rPr>
      </w:pPr>
    </w:p>
    <w:p w:rsidR="007306D7" w:rsidRDefault="007306D7" w:rsidP="007306D7">
      <w:pPr>
        <w:rPr>
          <w:b/>
          <w:bCs/>
          <w:sz w:val="46"/>
          <w:szCs w:val="46"/>
          <w:rtl/>
        </w:rPr>
      </w:pPr>
    </w:p>
    <w:p w:rsidR="007306D7" w:rsidRDefault="007306D7" w:rsidP="007306D7">
      <w:p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lastRenderedPageBreak/>
        <w:t xml:space="preserve">הבעתיות נובעת מכך שבשפת </w:t>
      </w:r>
      <w:r>
        <w:rPr>
          <w:b/>
          <w:bCs/>
          <w:sz w:val="46"/>
          <w:szCs w:val="46"/>
        </w:rPr>
        <w:t>C++</w:t>
      </w:r>
      <w:r>
        <w:rPr>
          <w:rFonts w:hint="cs"/>
          <w:b/>
          <w:bCs/>
          <w:sz w:val="46"/>
          <w:szCs w:val="46"/>
          <w:rtl/>
        </w:rPr>
        <w:t xml:space="preserve"> השמה של מופע אחד מחלקה בשנייה ממומשת ע"י העתקה בית בית (</w:t>
      </w:r>
      <w:r>
        <w:rPr>
          <w:b/>
          <w:bCs/>
          <w:sz w:val="46"/>
          <w:szCs w:val="46"/>
        </w:rPr>
        <w:t>shallow copy</w:t>
      </w:r>
      <w:r>
        <w:rPr>
          <w:rFonts w:hint="cs"/>
          <w:b/>
          <w:bCs/>
          <w:sz w:val="46"/>
          <w:szCs w:val="46"/>
          <w:rtl/>
        </w:rPr>
        <w:t>).</w:t>
      </w:r>
    </w:p>
    <w:p w:rsidR="00E53DEF" w:rsidRDefault="00E53DEF" w:rsidP="00E53DEF">
      <w:pPr>
        <w:rPr>
          <w:b/>
          <w:bCs/>
          <w:sz w:val="46"/>
          <w:szCs w:val="46"/>
          <w:rtl/>
        </w:rPr>
      </w:pPr>
    </w:p>
    <w:p w:rsidR="00F03D1E" w:rsidRDefault="00F03D1E" w:rsidP="00E53DEF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בנאי העתקה</w:t>
      </w:r>
    </w:p>
    <w:p w:rsidR="00F03D1E" w:rsidRDefault="00F03D1E" w:rsidP="00E53DEF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 xml:space="preserve">בנאי העתקה מוגדר כבנאי המקבל כפרמטר מופע של אותה מחלקה </w:t>
      </w:r>
      <w:r>
        <w:rPr>
          <w:b/>
          <w:bCs/>
          <w:sz w:val="46"/>
          <w:szCs w:val="46"/>
        </w:rPr>
        <w:t>by reference</w:t>
      </w:r>
      <w:r>
        <w:rPr>
          <w:rFonts w:hint="cs"/>
          <w:b/>
          <w:bCs/>
          <w:sz w:val="46"/>
          <w:szCs w:val="46"/>
          <w:rtl/>
        </w:rPr>
        <w:t xml:space="preserve"> ו-</w:t>
      </w:r>
      <w:proofErr w:type="spellStart"/>
      <w:r>
        <w:rPr>
          <w:b/>
          <w:bCs/>
          <w:sz w:val="46"/>
          <w:szCs w:val="46"/>
        </w:rPr>
        <w:t>const</w:t>
      </w:r>
      <w:proofErr w:type="spellEnd"/>
      <w:r>
        <w:rPr>
          <w:rFonts w:hint="cs"/>
          <w:b/>
          <w:bCs/>
          <w:sz w:val="46"/>
          <w:szCs w:val="46"/>
          <w:rtl/>
        </w:rPr>
        <w:t>.</w:t>
      </w:r>
    </w:p>
    <w:p w:rsidR="00B61BFD" w:rsidRDefault="00B61BFD" w:rsidP="00B61BFD">
      <w:pPr>
        <w:bidi w:val="0"/>
        <w:rPr>
          <w:b/>
          <w:bCs/>
          <w:sz w:val="46"/>
          <w:szCs w:val="46"/>
        </w:rPr>
      </w:pPr>
      <w:proofErr w:type="gramStart"/>
      <w:r>
        <w:rPr>
          <w:b/>
          <w:bCs/>
          <w:sz w:val="46"/>
          <w:szCs w:val="46"/>
        </w:rPr>
        <w:t>class</w:t>
      </w:r>
      <w:proofErr w:type="gramEnd"/>
      <w:r>
        <w:rPr>
          <w:b/>
          <w:bCs/>
          <w:sz w:val="46"/>
          <w:szCs w:val="46"/>
        </w:rPr>
        <w:t xml:space="preserve"> </w:t>
      </w:r>
      <w:r w:rsidRPr="00B61BFD">
        <w:rPr>
          <w:b/>
          <w:bCs/>
          <w:sz w:val="46"/>
          <w:szCs w:val="46"/>
          <w:highlight w:val="yellow"/>
        </w:rPr>
        <w:t>A</w:t>
      </w:r>
    </w:p>
    <w:p w:rsidR="00B61BFD" w:rsidRDefault="00B61BFD" w:rsidP="00B61BFD">
      <w:pPr>
        <w:bidi w:val="0"/>
        <w:rPr>
          <w:b/>
          <w:bCs/>
          <w:sz w:val="46"/>
          <w:szCs w:val="46"/>
        </w:rPr>
      </w:pPr>
      <w:r>
        <w:rPr>
          <w:b/>
          <w:bCs/>
          <w:sz w:val="46"/>
          <w:szCs w:val="46"/>
        </w:rPr>
        <w:t>{</w:t>
      </w:r>
    </w:p>
    <w:p w:rsidR="00B61BFD" w:rsidRDefault="00B61BFD" w:rsidP="00B61BFD">
      <w:pPr>
        <w:bidi w:val="0"/>
        <w:rPr>
          <w:b/>
          <w:bCs/>
          <w:sz w:val="46"/>
          <w:szCs w:val="46"/>
        </w:rPr>
      </w:pPr>
      <w:r>
        <w:rPr>
          <w:b/>
          <w:bCs/>
          <w:sz w:val="46"/>
          <w:szCs w:val="46"/>
        </w:rPr>
        <w:t xml:space="preserve">  </w:t>
      </w:r>
      <w:proofErr w:type="gramStart"/>
      <w:r w:rsidRPr="00B61BFD">
        <w:rPr>
          <w:b/>
          <w:bCs/>
          <w:sz w:val="46"/>
          <w:szCs w:val="46"/>
          <w:highlight w:val="yellow"/>
        </w:rPr>
        <w:t>A</w:t>
      </w:r>
      <w:r>
        <w:rPr>
          <w:b/>
          <w:bCs/>
          <w:sz w:val="46"/>
          <w:szCs w:val="46"/>
        </w:rPr>
        <w:t>(</w:t>
      </w:r>
      <w:proofErr w:type="spellStart"/>
      <w:proofErr w:type="gramEnd"/>
      <w:r w:rsidRPr="00B61BFD">
        <w:rPr>
          <w:b/>
          <w:bCs/>
          <w:sz w:val="46"/>
          <w:szCs w:val="46"/>
          <w:highlight w:val="green"/>
        </w:rPr>
        <w:t>const</w:t>
      </w:r>
      <w:proofErr w:type="spellEnd"/>
      <w:r>
        <w:rPr>
          <w:b/>
          <w:bCs/>
          <w:sz w:val="46"/>
          <w:szCs w:val="46"/>
        </w:rPr>
        <w:t xml:space="preserve"> </w:t>
      </w:r>
      <w:r w:rsidRPr="00B61BFD">
        <w:rPr>
          <w:b/>
          <w:bCs/>
          <w:sz w:val="46"/>
          <w:szCs w:val="46"/>
          <w:highlight w:val="yellow"/>
        </w:rPr>
        <w:t>A</w:t>
      </w:r>
      <w:r w:rsidRPr="00B61BFD">
        <w:rPr>
          <w:b/>
          <w:bCs/>
          <w:sz w:val="46"/>
          <w:szCs w:val="46"/>
          <w:highlight w:val="cyan"/>
        </w:rPr>
        <w:t>&amp;</w:t>
      </w:r>
      <w:r>
        <w:rPr>
          <w:b/>
          <w:bCs/>
          <w:sz w:val="46"/>
          <w:szCs w:val="46"/>
        </w:rPr>
        <w:t xml:space="preserve"> a);</w:t>
      </w:r>
    </w:p>
    <w:p w:rsidR="00B61BFD" w:rsidRDefault="00B61BFD" w:rsidP="00B61BFD">
      <w:pPr>
        <w:bidi w:val="0"/>
        <w:rPr>
          <w:b/>
          <w:bCs/>
          <w:sz w:val="46"/>
          <w:szCs w:val="46"/>
        </w:rPr>
      </w:pPr>
      <w:r>
        <w:rPr>
          <w:b/>
          <w:bCs/>
          <w:sz w:val="46"/>
          <w:szCs w:val="46"/>
        </w:rPr>
        <w:t>}</w:t>
      </w:r>
    </w:p>
    <w:p w:rsidR="009B01C0" w:rsidRDefault="00D3417F" w:rsidP="00D3417F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במידה והמתכנת אינו דורס את בנאי ההעתקה, הקומפי</w:t>
      </w:r>
      <w:r w:rsidR="0017499E">
        <w:rPr>
          <w:rFonts w:hint="cs"/>
          <w:b/>
          <w:bCs/>
          <w:sz w:val="46"/>
          <w:szCs w:val="46"/>
          <w:rtl/>
        </w:rPr>
        <w:t>י</w:t>
      </w:r>
      <w:r>
        <w:rPr>
          <w:rFonts w:hint="cs"/>
          <w:b/>
          <w:bCs/>
          <w:sz w:val="46"/>
          <w:szCs w:val="46"/>
          <w:rtl/>
        </w:rPr>
        <w:t xml:space="preserve">לר מעמיד לרשותו </w:t>
      </w:r>
      <w:r w:rsidRPr="0017499E">
        <w:rPr>
          <w:rFonts w:hint="cs"/>
          <w:b/>
          <w:bCs/>
          <w:sz w:val="46"/>
          <w:szCs w:val="46"/>
          <w:highlight w:val="yellow"/>
          <w:rtl/>
        </w:rPr>
        <w:t>בנאי</w:t>
      </w:r>
      <w:r>
        <w:rPr>
          <w:rFonts w:hint="cs"/>
          <w:b/>
          <w:bCs/>
          <w:sz w:val="46"/>
          <w:szCs w:val="46"/>
          <w:rtl/>
        </w:rPr>
        <w:t xml:space="preserve"> </w:t>
      </w:r>
      <w:r w:rsidRPr="007140A8">
        <w:rPr>
          <w:rFonts w:hint="cs"/>
          <w:b/>
          <w:bCs/>
          <w:sz w:val="46"/>
          <w:szCs w:val="46"/>
          <w:highlight w:val="yellow"/>
          <w:rtl/>
        </w:rPr>
        <w:t>העתקה ברירת מחדל</w:t>
      </w:r>
      <w:r>
        <w:rPr>
          <w:rFonts w:hint="cs"/>
          <w:b/>
          <w:bCs/>
          <w:sz w:val="46"/>
          <w:szCs w:val="46"/>
          <w:rtl/>
        </w:rPr>
        <w:t>, המעתיק בית בית</w:t>
      </w:r>
      <w:r w:rsidR="007140A8">
        <w:rPr>
          <w:rFonts w:hint="cs"/>
          <w:b/>
          <w:bCs/>
          <w:sz w:val="46"/>
          <w:szCs w:val="46"/>
          <w:rtl/>
        </w:rPr>
        <w:t xml:space="preserve"> (בסדר גמור אם אין מצביעים לשטחים דינמיים)</w:t>
      </w:r>
      <w:r>
        <w:rPr>
          <w:rFonts w:hint="cs"/>
          <w:b/>
          <w:bCs/>
          <w:sz w:val="46"/>
          <w:szCs w:val="46"/>
          <w:rtl/>
        </w:rPr>
        <w:t>.</w:t>
      </w:r>
    </w:p>
    <w:p w:rsidR="009B01C0" w:rsidRDefault="009B01C0" w:rsidP="00D3417F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בנאי העתקה נקרא:</w:t>
      </w:r>
    </w:p>
    <w:p w:rsidR="009B01C0" w:rsidRDefault="009B01C0" w:rsidP="009B01C0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>ישירות ע"י המתכנת (נדיר)</w:t>
      </w:r>
    </w:p>
    <w:p w:rsidR="009B01C0" w:rsidRDefault="009B01C0" w:rsidP="009B01C0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lastRenderedPageBreak/>
        <w:t xml:space="preserve">נקרא אוטומטית בהעברת פרמטר </w:t>
      </w:r>
      <w:r>
        <w:rPr>
          <w:b/>
          <w:bCs/>
          <w:sz w:val="46"/>
          <w:szCs w:val="46"/>
        </w:rPr>
        <w:t>by value</w:t>
      </w:r>
    </w:p>
    <w:p w:rsidR="00D3417F" w:rsidRPr="009B01C0" w:rsidRDefault="00D3417F" w:rsidP="009B01C0">
      <w:pPr>
        <w:pStyle w:val="ListParagraph"/>
        <w:numPr>
          <w:ilvl w:val="0"/>
          <w:numId w:val="1"/>
        </w:numPr>
        <w:rPr>
          <w:b/>
          <w:bCs/>
          <w:sz w:val="46"/>
          <w:szCs w:val="46"/>
          <w:rtl/>
        </w:rPr>
      </w:pPr>
      <w:r w:rsidRPr="009B01C0">
        <w:rPr>
          <w:rFonts w:hint="cs"/>
          <w:b/>
          <w:bCs/>
          <w:sz w:val="46"/>
          <w:szCs w:val="46"/>
          <w:rtl/>
        </w:rPr>
        <w:t xml:space="preserve"> </w:t>
      </w:r>
      <w:r w:rsidR="009B01C0">
        <w:rPr>
          <w:rFonts w:hint="cs"/>
          <w:b/>
          <w:bCs/>
          <w:sz w:val="46"/>
          <w:szCs w:val="46"/>
          <w:rtl/>
        </w:rPr>
        <w:t>נקרא אוטומטית בהחזרת ערך פונקציה.</w:t>
      </w:r>
    </w:p>
    <w:p w:rsidR="00F03D1E" w:rsidRDefault="00F03D1E" w:rsidP="00E53DEF">
      <w:pPr>
        <w:rPr>
          <w:b/>
          <w:bCs/>
          <w:sz w:val="46"/>
          <w:szCs w:val="46"/>
          <w:rtl/>
        </w:rPr>
      </w:pPr>
    </w:p>
    <w:p w:rsidR="003D781E" w:rsidRDefault="003D781E" w:rsidP="00E53DEF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אופרטור ההשמה</w:t>
      </w:r>
    </w:p>
    <w:p w:rsidR="003D781E" w:rsidRPr="003D781E" w:rsidRDefault="003D781E" w:rsidP="003D781E">
      <w:pPr>
        <w:pStyle w:val="ListParagraph"/>
        <w:numPr>
          <w:ilvl w:val="0"/>
          <w:numId w:val="1"/>
        </w:num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השפה מעמידה לרשותנו אופרטור השמה ברירת מחדל המעתיקה בית בית.</w:t>
      </w:r>
    </w:p>
    <w:p w:rsidR="00E53DEF" w:rsidRDefault="0017499E" w:rsidP="00376397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 w:rsidRPr="003D781E">
        <w:rPr>
          <w:rFonts w:hint="cs"/>
          <w:b/>
          <w:bCs/>
          <w:sz w:val="46"/>
          <w:szCs w:val="46"/>
          <w:rtl/>
        </w:rPr>
        <w:t xml:space="preserve">אופרטור ההשמה מתנהג בחלקו השני </w:t>
      </w:r>
      <w:r w:rsidR="00270C94">
        <w:rPr>
          <w:rFonts w:hint="cs"/>
          <w:b/>
          <w:bCs/>
          <w:sz w:val="46"/>
          <w:szCs w:val="46"/>
          <w:rtl/>
        </w:rPr>
        <w:t>כמו בנאי העתקה, אבל בחלקו הראשון</w:t>
      </w:r>
      <w:r w:rsidRPr="003D781E">
        <w:rPr>
          <w:rFonts w:hint="cs"/>
          <w:b/>
          <w:bCs/>
          <w:sz w:val="46"/>
          <w:szCs w:val="46"/>
          <w:rtl/>
        </w:rPr>
        <w:t xml:space="preserve"> צריך להביא בחשבון ש</w:t>
      </w:r>
      <w:r w:rsidR="00077F36">
        <w:rPr>
          <w:rFonts w:hint="cs"/>
          <w:b/>
          <w:bCs/>
          <w:sz w:val="46"/>
          <w:szCs w:val="46"/>
          <w:rtl/>
        </w:rPr>
        <w:t>המ</w:t>
      </w:r>
      <w:r w:rsidR="00376397">
        <w:rPr>
          <w:rFonts w:hint="cs"/>
          <w:b/>
          <w:bCs/>
          <w:sz w:val="46"/>
          <w:szCs w:val="46"/>
          <w:rtl/>
        </w:rPr>
        <w:t>ש</w:t>
      </w:r>
      <w:r w:rsidR="00077F36">
        <w:rPr>
          <w:rFonts w:hint="cs"/>
          <w:b/>
          <w:bCs/>
          <w:sz w:val="46"/>
          <w:szCs w:val="46"/>
          <w:rtl/>
        </w:rPr>
        <w:t>ת</w:t>
      </w:r>
      <w:r w:rsidR="00376397">
        <w:rPr>
          <w:rFonts w:hint="cs"/>
          <w:b/>
          <w:bCs/>
          <w:sz w:val="46"/>
          <w:szCs w:val="46"/>
          <w:rtl/>
        </w:rPr>
        <w:t xml:space="preserve">נה היעד </w:t>
      </w:r>
      <w:r w:rsidRPr="003D781E">
        <w:rPr>
          <w:rFonts w:hint="cs"/>
          <w:b/>
          <w:bCs/>
          <w:sz w:val="46"/>
          <w:szCs w:val="46"/>
          <w:rtl/>
        </w:rPr>
        <w:t>יתכן שהצביע על משהו</w:t>
      </w:r>
      <w:r w:rsidR="00376397">
        <w:rPr>
          <w:rFonts w:hint="cs"/>
          <w:b/>
          <w:bCs/>
          <w:sz w:val="46"/>
          <w:szCs w:val="46"/>
          <w:rtl/>
        </w:rPr>
        <w:t xml:space="preserve"> דינמי (שעלינו לשחרר במסגרת ההשמה)</w:t>
      </w:r>
      <w:r w:rsidRPr="003D781E">
        <w:rPr>
          <w:rFonts w:hint="cs"/>
          <w:b/>
          <w:bCs/>
          <w:sz w:val="46"/>
          <w:szCs w:val="46"/>
          <w:rtl/>
        </w:rPr>
        <w:t>.</w:t>
      </w:r>
    </w:p>
    <w:p w:rsidR="00BA4649" w:rsidRDefault="00BA4649" w:rsidP="00BA4649">
      <w:pPr>
        <w:rPr>
          <w:b/>
          <w:bCs/>
          <w:sz w:val="46"/>
          <w:szCs w:val="46"/>
          <w:rtl/>
        </w:rPr>
      </w:pPr>
    </w:p>
    <w:p w:rsidR="00BA4649" w:rsidRDefault="00BA4649" w:rsidP="00BA4649">
      <w:pPr>
        <w:rPr>
          <w:b/>
          <w:bCs/>
          <w:sz w:val="46"/>
          <w:szCs w:val="46"/>
          <w:rtl/>
        </w:rPr>
      </w:pPr>
    </w:p>
    <w:p w:rsidR="00BA4649" w:rsidRDefault="00BA4649" w:rsidP="00BA4649">
      <w:pPr>
        <w:rPr>
          <w:b/>
          <w:bCs/>
          <w:sz w:val="46"/>
          <w:szCs w:val="46"/>
          <w:rtl/>
        </w:rPr>
      </w:pPr>
    </w:p>
    <w:p w:rsidR="00BA4649" w:rsidRDefault="00BA4649" w:rsidP="00BA4649">
      <w:pPr>
        <w:rPr>
          <w:b/>
          <w:bCs/>
          <w:sz w:val="46"/>
          <w:szCs w:val="46"/>
          <w:rtl/>
        </w:rPr>
      </w:pPr>
    </w:p>
    <w:p w:rsidR="00BA4649" w:rsidRDefault="00BA4649" w:rsidP="00BA4649">
      <w:pPr>
        <w:rPr>
          <w:b/>
          <w:bCs/>
          <w:sz w:val="46"/>
          <w:szCs w:val="46"/>
          <w:rtl/>
        </w:rPr>
      </w:pPr>
    </w:p>
    <w:p w:rsidR="00BA4649" w:rsidRDefault="00BA4649" w:rsidP="00BA4649">
      <w:pPr>
        <w:rPr>
          <w:b/>
          <w:bCs/>
          <w:sz w:val="46"/>
          <w:szCs w:val="46"/>
          <w:rtl/>
        </w:rPr>
      </w:pPr>
    </w:p>
    <w:p w:rsidR="00BA4649" w:rsidRDefault="00BA4649" w:rsidP="00BA4649">
      <w:pPr>
        <w:rPr>
          <w:b/>
          <w:bCs/>
          <w:sz w:val="46"/>
          <w:szCs w:val="46"/>
          <w:rtl/>
        </w:rPr>
      </w:pPr>
    </w:p>
    <w:p w:rsidR="00BA4649" w:rsidRDefault="00BA4649" w:rsidP="00BA4649">
      <w:pPr>
        <w:rPr>
          <w:b/>
          <w:bCs/>
          <w:sz w:val="46"/>
          <w:szCs w:val="46"/>
          <w:rtl/>
        </w:rPr>
      </w:pPr>
    </w:p>
    <w:p w:rsidR="00BA4649" w:rsidRDefault="00BA4649" w:rsidP="00BA4649">
      <w:p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>הורשה ב-</w:t>
      </w:r>
      <w:r>
        <w:rPr>
          <w:b/>
          <w:bCs/>
          <w:sz w:val="46"/>
          <w:szCs w:val="46"/>
        </w:rPr>
        <w:t>C++</w:t>
      </w:r>
    </w:p>
    <w:p w:rsidR="00BA4649" w:rsidRDefault="0049548A" w:rsidP="00BA4649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הבדל לעומת השפות הקודמות:</w:t>
      </w:r>
    </w:p>
    <w:p w:rsidR="0049548A" w:rsidRDefault="0049548A" w:rsidP="00BA4649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מושג בשם "סוג הורשה".</w:t>
      </w:r>
    </w:p>
    <w:p w:rsidR="0049548A" w:rsidRDefault="0049548A" w:rsidP="00BA4649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סוג ההורשה קובע את מעמד השדות של מחלקה האב בקוד הלקוח של מחלקת הבן.</w:t>
      </w:r>
    </w:p>
    <w:p w:rsidR="00E175C2" w:rsidRDefault="00E175C2" w:rsidP="00BA4649">
      <w:pPr>
        <w:rPr>
          <w:b/>
          <w:bCs/>
          <w:sz w:val="46"/>
          <w:szCs w:val="46"/>
          <w:rtl/>
        </w:rPr>
      </w:pPr>
    </w:p>
    <w:p w:rsidR="00E175C2" w:rsidRDefault="00323A7B" w:rsidP="00BA4649">
      <w:pPr>
        <w:rPr>
          <w:b/>
          <w:bCs/>
          <w:sz w:val="46"/>
          <w:szCs w:val="46"/>
          <w:rtl/>
        </w:rPr>
      </w:pPr>
      <w:proofErr w:type="spellStart"/>
      <w:r>
        <w:rPr>
          <w:rFonts w:hint="cs"/>
          <w:b/>
          <w:bCs/>
          <w:sz w:val="46"/>
          <w:szCs w:val="46"/>
          <w:rtl/>
        </w:rPr>
        <w:t>הכרוזו</w:t>
      </w:r>
      <w:r w:rsidR="00E175C2">
        <w:rPr>
          <w:rFonts w:hint="cs"/>
          <w:b/>
          <w:bCs/>
          <w:sz w:val="46"/>
          <w:szCs w:val="46"/>
          <w:rtl/>
        </w:rPr>
        <w:t>ת</w:t>
      </w:r>
      <w:proofErr w:type="spellEnd"/>
      <w:r w:rsidR="00E175C2">
        <w:rPr>
          <w:rFonts w:hint="cs"/>
          <w:b/>
          <w:bCs/>
          <w:sz w:val="46"/>
          <w:szCs w:val="46"/>
          <w:rtl/>
        </w:rPr>
        <w:t xml:space="preserve"> הורשה נראות ככה:</w:t>
      </w:r>
    </w:p>
    <w:p w:rsidR="00E175C2" w:rsidRPr="00E175C2" w:rsidRDefault="00E175C2" w:rsidP="00E175C2">
      <w:pPr>
        <w:bidi w:val="0"/>
        <w:rPr>
          <w:b/>
          <w:bCs/>
          <w:sz w:val="32"/>
          <w:szCs w:val="32"/>
        </w:rPr>
      </w:pPr>
      <w:proofErr w:type="gramStart"/>
      <w:r w:rsidRPr="00E175C2">
        <w:rPr>
          <w:b/>
          <w:bCs/>
          <w:sz w:val="32"/>
          <w:szCs w:val="32"/>
        </w:rPr>
        <w:t>class</w:t>
      </w:r>
      <w:proofErr w:type="gramEnd"/>
      <w:r w:rsidRPr="00E175C2">
        <w:rPr>
          <w:b/>
          <w:bCs/>
          <w:sz w:val="32"/>
          <w:szCs w:val="32"/>
        </w:rPr>
        <w:t xml:space="preserve"> b: a</w:t>
      </w:r>
    </w:p>
    <w:p w:rsidR="00E175C2" w:rsidRPr="00E175C2" w:rsidRDefault="00E175C2" w:rsidP="00E175C2">
      <w:pPr>
        <w:bidi w:val="0"/>
        <w:rPr>
          <w:b/>
          <w:bCs/>
          <w:sz w:val="32"/>
          <w:szCs w:val="32"/>
        </w:rPr>
      </w:pPr>
      <w:proofErr w:type="gramStart"/>
      <w:r w:rsidRPr="00E175C2">
        <w:rPr>
          <w:b/>
          <w:bCs/>
          <w:sz w:val="32"/>
          <w:szCs w:val="32"/>
        </w:rPr>
        <w:t>class</w:t>
      </w:r>
      <w:proofErr w:type="gramEnd"/>
      <w:r w:rsidRPr="00E175C2">
        <w:rPr>
          <w:b/>
          <w:bCs/>
          <w:sz w:val="32"/>
          <w:szCs w:val="32"/>
        </w:rPr>
        <w:t xml:space="preserve"> b:  </w:t>
      </w:r>
      <w:r w:rsidRPr="00E175C2">
        <w:rPr>
          <w:b/>
          <w:bCs/>
          <w:sz w:val="32"/>
          <w:szCs w:val="32"/>
          <w:highlight w:val="yellow"/>
        </w:rPr>
        <w:t>public</w:t>
      </w:r>
      <w:r w:rsidRPr="00E175C2">
        <w:rPr>
          <w:b/>
          <w:bCs/>
          <w:sz w:val="32"/>
          <w:szCs w:val="32"/>
        </w:rPr>
        <w:t xml:space="preserve"> a</w:t>
      </w:r>
    </w:p>
    <w:p w:rsidR="00E175C2" w:rsidRPr="00E175C2" w:rsidRDefault="00E175C2" w:rsidP="00E175C2">
      <w:pPr>
        <w:bidi w:val="0"/>
        <w:rPr>
          <w:b/>
          <w:bCs/>
          <w:sz w:val="32"/>
          <w:szCs w:val="32"/>
        </w:rPr>
      </w:pPr>
      <w:proofErr w:type="gramStart"/>
      <w:r w:rsidRPr="00E175C2">
        <w:rPr>
          <w:b/>
          <w:bCs/>
          <w:sz w:val="32"/>
          <w:szCs w:val="32"/>
        </w:rPr>
        <w:t>class</w:t>
      </w:r>
      <w:proofErr w:type="gramEnd"/>
      <w:r w:rsidRPr="00E175C2">
        <w:rPr>
          <w:b/>
          <w:bCs/>
          <w:sz w:val="32"/>
          <w:szCs w:val="32"/>
        </w:rPr>
        <w:t xml:space="preserve"> b</w:t>
      </w:r>
      <w:r w:rsidRPr="00E175C2">
        <w:rPr>
          <w:b/>
          <w:bCs/>
          <w:sz w:val="32"/>
          <w:szCs w:val="32"/>
          <w:highlight w:val="yellow"/>
        </w:rPr>
        <w:t>:  protected</w:t>
      </w:r>
      <w:r w:rsidRPr="00E175C2">
        <w:rPr>
          <w:b/>
          <w:bCs/>
          <w:sz w:val="32"/>
          <w:szCs w:val="32"/>
        </w:rPr>
        <w:t xml:space="preserve"> a</w:t>
      </w:r>
    </w:p>
    <w:p w:rsidR="00E175C2" w:rsidRPr="00E175C2" w:rsidRDefault="00E175C2" w:rsidP="00E175C2">
      <w:pPr>
        <w:bidi w:val="0"/>
        <w:rPr>
          <w:b/>
          <w:bCs/>
          <w:sz w:val="32"/>
          <w:szCs w:val="32"/>
        </w:rPr>
      </w:pPr>
      <w:proofErr w:type="gramStart"/>
      <w:r w:rsidRPr="00E175C2">
        <w:rPr>
          <w:b/>
          <w:bCs/>
          <w:sz w:val="32"/>
          <w:szCs w:val="32"/>
        </w:rPr>
        <w:t>class</w:t>
      </w:r>
      <w:proofErr w:type="gramEnd"/>
      <w:r w:rsidRPr="00E175C2">
        <w:rPr>
          <w:b/>
          <w:bCs/>
          <w:sz w:val="32"/>
          <w:szCs w:val="32"/>
        </w:rPr>
        <w:t xml:space="preserve"> b</w:t>
      </w:r>
      <w:r w:rsidRPr="00E175C2">
        <w:rPr>
          <w:b/>
          <w:bCs/>
          <w:sz w:val="32"/>
          <w:szCs w:val="32"/>
          <w:highlight w:val="yellow"/>
        </w:rPr>
        <w:t>:  private</w:t>
      </w:r>
      <w:r w:rsidRPr="00E175C2">
        <w:rPr>
          <w:b/>
          <w:bCs/>
          <w:sz w:val="32"/>
          <w:szCs w:val="32"/>
        </w:rPr>
        <w:t xml:space="preserve"> a</w:t>
      </w:r>
    </w:p>
    <w:p w:rsidR="00E175C2" w:rsidRDefault="00E175C2" w:rsidP="00E175C2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 xml:space="preserve">מציין רמת הנגישות קובעת את </w:t>
      </w:r>
      <w:r w:rsidRPr="00FD0EF1">
        <w:rPr>
          <w:rFonts w:hint="cs"/>
          <w:b/>
          <w:bCs/>
          <w:sz w:val="46"/>
          <w:szCs w:val="46"/>
          <w:highlight w:val="yellow"/>
          <w:rtl/>
        </w:rPr>
        <w:t>סוג ההורשה</w:t>
      </w:r>
      <w:r>
        <w:rPr>
          <w:rFonts w:hint="cs"/>
          <w:b/>
          <w:bCs/>
          <w:sz w:val="46"/>
          <w:szCs w:val="46"/>
          <w:rtl/>
        </w:rPr>
        <w:t xml:space="preserve">, שהיא </w:t>
      </w:r>
      <w:r w:rsidRPr="00FD0EF1">
        <w:rPr>
          <w:rFonts w:hint="cs"/>
          <w:b/>
          <w:bCs/>
          <w:sz w:val="46"/>
          <w:szCs w:val="46"/>
          <w:highlight w:val="yellow"/>
          <w:rtl/>
        </w:rPr>
        <w:t>רמת ה</w:t>
      </w:r>
      <w:r w:rsidR="00FD0EF1" w:rsidRPr="00FD0EF1">
        <w:rPr>
          <w:rFonts w:hint="cs"/>
          <w:b/>
          <w:bCs/>
          <w:sz w:val="46"/>
          <w:szCs w:val="46"/>
          <w:highlight w:val="yellow"/>
          <w:rtl/>
        </w:rPr>
        <w:t xml:space="preserve">נגישות </w:t>
      </w:r>
      <w:proofErr w:type="spellStart"/>
      <w:r w:rsidR="00FD0EF1" w:rsidRPr="00FD0EF1">
        <w:rPr>
          <w:rFonts w:hint="cs"/>
          <w:b/>
          <w:bCs/>
          <w:sz w:val="46"/>
          <w:szCs w:val="46"/>
          <w:highlight w:val="yellow"/>
          <w:rtl/>
        </w:rPr>
        <w:t>המירבית</w:t>
      </w:r>
      <w:proofErr w:type="spellEnd"/>
      <w:r w:rsidR="00FD0EF1">
        <w:rPr>
          <w:rFonts w:hint="cs"/>
          <w:b/>
          <w:bCs/>
          <w:sz w:val="46"/>
          <w:szCs w:val="46"/>
          <w:rtl/>
        </w:rPr>
        <w:t xml:space="preserve"> של שדות האב </w:t>
      </w:r>
      <w:r w:rsidR="00FD0EF1" w:rsidRPr="00FD0EF1">
        <w:rPr>
          <w:rFonts w:hint="cs"/>
          <w:b/>
          <w:bCs/>
          <w:sz w:val="46"/>
          <w:szCs w:val="46"/>
          <w:highlight w:val="yellow"/>
          <w:rtl/>
        </w:rPr>
        <w:t>בקוד</w:t>
      </w:r>
      <w:r w:rsidRPr="00FD0EF1">
        <w:rPr>
          <w:rFonts w:hint="cs"/>
          <w:b/>
          <w:bCs/>
          <w:sz w:val="46"/>
          <w:szCs w:val="46"/>
          <w:highlight w:val="yellow"/>
          <w:rtl/>
        </w:rPr>
        <w:t xml:space="preserve"> הלקוח</w:t>
      </w:r>
      <w:r>
        <w:rPr>
          <w:rFonts w:hint="cs"/>
          <w:b/>
          <w:bCs/>
          <w:sz w:val="46"/>
          <w:szCs w:val="46"/>
          <w:rtl/>
        </w:rPr>
        <w:t xml:space="preserve"> של הבן.</w:t>
      </w:r>
    </w:p>
    <w:p w:rsidR="00CD4968" w:rsidRDefault="00CD4968" w:rsidP="00E175C2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 xml:space="preserve">במושגים של </w:t>
      </w:r>
      <w:r>
        <w:rPr>
          <w:b/>
          <w:bCs/>
          <w:sz w:val="46"/>
          <w:szCs w:val="46"/>
        </w:rPr>
        <w:t>C++</w:t>
      </w:r>
      <w:r>
        <w:rPr>
          <w:rFonts w:hint="cs"/>
          <w:b/>
          <w:bCs/>
          <w:sz w:val="46"/>
          <w:szCs w:val="46"/>
          <w:rtl/>
        </w:rPr>
        <w:t>, ההורשה ב-</w:t>
      </w:r>
      <w:r>
        <w:rPr>
          <w:b/>
          <w:bCs/>
          <w:sz w:val="46"/>
          <w:szCs w:val="46"/>
        </w:rPr>
        <w:t>Java</w:t>
      </w:r>
      <w:r>
        <w:rPr>
          <w:rFonts w:hint="cs"/>
          <w:b/>
          <w:bCs/>
          <w:sz w:val="46"/>
          <w:szCs w:val="46"/>
          <w:rtl/>
        </w:rPr>
        <w:t xml:space="preserve"> וב-</w:t>
      </w:r>
      <w:r>
        <w:rPr>
          <w:b/>
          <w:bCs/>
          <w:sz w:val="46"/>
          <w:szCs w:val="46"/>
        </w:rPr>
        <w:t>C#</w:t>
      </w:r>
      <w:r>
        <w:rPr>
          <w:rFonts w:hint="cs"/>
          <w:b/>
          <w:bCs/>
          <w:sz w:val="46"/>
          <w:szCs w:val="46"/>
          <w:rtl/>
        </w:rPr>
        <w:t xml:space="preserve"> תמיד </w:t>
      </w:r>
      <w:r>
        <w:rPr>
          <w:b/>
          <w:bCs/>
          <w:sz w:val="46"/>
          <w:szCs w:val="46"/>
        </w:rPr>
        <w:t>public</w:t>
      </w:r>
      <w:r>
        <w:rPr>
          <w:rFonts w:hint="cs"/>
          <w:b/>
          <w:bCs/>
          <w:sz w:val="46"/>
          <w:szCs w:val="46"/>
          <w:rtl/>
        </w:rPr>
        <w:t>.</w:t>
      </w:r>
    </w:p>
    <w:p w:rsidR="00CD4968" w:rsidRDefault="00CD4968" w:rsidP="00E175C2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lastRenderedPageBreak/>
        <w:t xml:space="preserve">כל סוג הורשה שאיננו </w:t>
      </w:r>
      <w:r>
        <w:rPr>
          <w:b/>
          <w:bCs/>
          <w:sz w:val="46"/>
          <w:szCs w:val="46"/>
        </w:rPr>
        <w:t>public</w:t>
      </w:r>
      <w:r>
        <w:rPr>
          <w:rFonts w:hint="cs"/>
          <w:b/>
          <w:bCs/>
          <w:sz w:val="46"/>
          <w:szCs w:val="46"/>
          <w:rtl/>
        </w:rPr>
        <w:t xml:space="preserve"> מגביל מאד את הפולימורפ</w:t>
      </w:r>
      <w:r w:rsidR="009E1487">
        <w:rPr>
          <w:rFonts w:hint="cs"/>
          <w:b/>
          <w:bCs/>
          <w:sz w:val="46"/>
          <w:szCs w:val="46"/>
          <w:rtl/>
        </w:rPr>
        <w:t>י</w:t>
      </w:r>
      <w:r>
        <w:rPr>
          <w:rFonts w:hint="cs"/>
          <w:b/>
          <w:bCs/>
          <w:sz w:val="46"/>
          <w:szCs w:val="46"/>
          <w:rtl/>
        </w:rPr>
        <w:t xml:space="preserve">זם ולכן כמעט כל הורשה היא </w:t>
      </w:r>
      <w:r>
        <w:rPr>
          <w:b/>
          <w:bCs/>
          <w:sz w:val="46"/>
          <w:szCs w:val="46"/>
        </w:rPr>
        <w:t>public</w:t>
      </w:r>
      <w:r>
        <w:rPr>
          <w:rFonts w:hint="cs"/>
          <w:b/>
          <w:bCs/>
          <w:sz w:val="46"/>
          <w:szCs w:val="46"/>
          <w:rtl/>
        </w:rPr>
        <w:t>.</w:t>
      </w:r>
    </w:p>
    <w:p w:rsidR="00BA4649" w:rsidRDefault="00BA4649" w:rsidP="00BA4649">
      <w:pPr>
        <w:rPr>
          <w:b/>
          <w:bCs/>
          <w:sz w:val="46"/>
          <w:szCs w:val="46"/>
          <w:rtl/>
        </w:rPr>
      </w:pPr>
    </w:p>
    <w:p w:rsidR="00BA4649" w:rsidRDefault="00BA4649" w:rsidP="00BA4649">
      <w:pPr>
        <w:rPr>
          <w:b/>
          <w:bCs/>
          <w:sz w:val="46"/>
          <w:szCs w:val="46"/>
          <w:rtl/>
        </w:rPr>
      </w:pPr>
    </w:p>
    <w:p w:rsidR="00BA4649" w:rsidRDefault="00BA4649" w:rsidP="00BA4649">
      <w:pPr>
        <w:rPr>
          <w:b/>
          <w:bCs/>
          <w:sz w:val="46"/>
          <w:szCs w:val="46"/>
          <w:rtl/>
        </w:rPr>
      </w:pPr>
    </w:p>
    <w:p w:rsidR="00BA4649" w:rsidRPr="00BA4649" w:rsidRDefault="00BA4649" w:rsidP="00BA4649">
      <w:pPr>
        <w:rPr>
          <w:b/>
          <w:bCs/>
          <w:sz w:val="46"/>
          <w:szCs w:val="46"/>
          <w:rtl/>
        </w:rPr>
      </w:pPr>
    </w:p>
    <w:p w:rsidR="00E53DEF" w:rsidRDefault="00E53DEF" w:rsidP="00E53DEF">
      <w:pPr>
        <w:rPr>
          <w:b/>
          <w:bCs/>
          <w:sz w:val="46"/>
          <w:szCs w:val="46"/>
          <w:rtl/>
        </w:rPr>
      </w:pPr>
    </w:p>
    <w:p w:rsidR="006E3886" w:rsidRPr="00E53DEF" w:rsidRDefault="006E3886" w:rsidP="00E53DEF">
      <w:pPr>
        <w:rPr>
          <w:b/>
          <w:bCs/>
          <w:sz w:val="46"/>
          <w:szCs w:val="46"/>
          <w:rtl/>
        </w:rPr>
      </w:pPr>
      <w:r w:rsidRPr="00E53DEF">
        <w:rPr>
          <w:rFonts w:hint="cs"/>
          <w:b/>
          <w:bCs/>
          <w:sz w:val="46"/>
          <w:szCs w:val="46"/>
          <w:rtl/>
        </w:rPr>
        <w:t xml:space="preserve"> </w:t>
      </w:r>
    </w:p>
    <w:p w:rsidR="007A6077" w:rsidRDefault="007A6077" w:rsidP="0031083C">
      <w:pPr>
        <w:rPr>
          <w:b/>
          <w:bCs/>
          <w:sz w:val="46"/>
          <w:szCs w:val="46"/>
          <w:rtl/>
        </w:rPr>
      </w:pPr>
    </w:p>
    <w:p w:rsidR="007A6077" w:rsidRDefault="007A6077" w:rsidP="0031083C">
      <w:pPr>
        <w:rPr>
          <w:b/>
          <w:bCs/>
          <w:sz w:val="46"/>
          <w:szCs w:val="46"/>
          <w:rtl/>
        </w:rPr>
      </w:pPr>
    </w:p>
    <w:p w:rsidR="007A6077" w:rsidRDefault="007A6077" w:rsidP="0031083C">
      <w:pPr>
        <w:rPr>
          <w:b/>
          <w:bCs/>
          <w:sz w:val="46"/>
          <w:szCs w:val="46"/>
          <w:rtl/>
        </w:rPr>
      </w:pPr>
    </w:p>
    <w:p w:rsidR="007A6077" w:rsidRDefault="007A6077" w:rsidP="0031083C">
      <w:pPr>
        <w:rPr>
          <w:b/>
          <w:bCs/>
          <w:sz w:val="46"/>
          <w:szCs w:val="46"/>
          <w:rtl/>
        </w:rPr>
      </w:pPr>
    </w:p>
    <w:p w:rsidR="007A6077" w:rsidRDefault="007A6077" w:rsidP="0031083C">
      <w:pPr>
        <w:rPr>
          <w:b/>
          <w:bCs/>
          <w:sz w:val="46"/>
          <w:szCs w:val="46"/>
          <w:rtl/>
        </w:rPr>
      </w:pPr>
    </w:p>
    <w:p w:rsidR="007A6077" w:rsidRDefault="007A6077" w:rsidP="0031083C">
      <w:pPr>
        <w:rPr>
          <w:b/>
          <w:bCs/>
          <w:sz w:val="46"/>
          <w:szCs w:val="46"/>
          <w:rtl/>
        </w:rPr>
      </w:pPr>
    </w:p>
    <w:p w:rsidR="005750F4" w:rsidRDefault="005750F4" w:rsidP="00DA4458">
      <w:pPr>
        <w:rPr>
          <w:b/>
          <w:bCs/>
          <w:sz w:val="46"/>
          <w:szCs w:val="46"/>
          <w:rtl/>
        </w:rPr>
      </w:pPr>
    </w:p>
    <w:p w:rsidR="005750F4" w:rsidRDefault="005750F4" w:rsidP="00DA4458">
      <w:pPr>
        <w:rPr>
          <w:b/>
          <w:bCs/>
          <w:sz w:val="46"/>
          <w:szCs w:val="46"/>
          <w:rtl/>
        </w:rPr>
      </w:pPr>
    </w:p>
    <w:p w:rsidR="005750F4" w:rsidRDefault="005750F4" w:rsidP="00DA4458">
      <w:pPr>
        <w:rPr>
          <w:b/>
          <w:bCs/>
          <w:sz w:val="46"/>
          <w:szCs w:val="46"/>
          <w:rtl/>
        </w:rPr>
      </w:pPr>
    </w:p>
    <w:p w:rsidR="005750F4" w:rsidRDefault="005750F4" w:rsidP="00DA4458">
      <w:pPr>
        <w:rPr>
          <w:b/>
          <w:bCs/>
          <w:sz w:val="46"/>
          <w:szCs w:val="46"/>
          <w:rtl/>
        </w:rPr>
      </w:pPr>
    </w:p>
    <w:p w:rsidR="00DA4458" w:rsidRDefault="00DA4458" w:rsidP="00DA4458">
      <w:pPr>
        <w:rPr>
          <w:b/>
          <w:bCs/>
          <w:sz w:val="46"/>
          <w:szCs w:val="46"/>
          <w:rtl/>
        </w:rPr>
      </w:pPr>
    </w:p>
    <w:p w:rsidR="00DA4458" w:rsidRPr="00EC55E7" w:rsidRDefault="00DA4458" w:rsidP="00DA4458">
      <w:pPr>
        <w:rPr>
          <w:b/>
          <w:bCs/>
          <w:sz w:val="46"/>
          <w:szCs w:val="46"/>
          <w:rtl/>
        </w:rPr>
      </w:pPr>
    </w:p>
    <w:sectPr w:rsidR="00DA4458" w:rsidRPr="00EC55E7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5D28"/>
    <w:multiLevelType w:val="hybridMultilevel"/>
    <w:tmpl w:val="2642073E"/>
    <w:lvl w:ilvl="0" w:tplc="5FAE2B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9E"/>
    <w:rsid w:val="00077F36"/>
    <w:rsid w:val="000A11A1"/>
    <w:rsid w:val="000C15B5"/>
    <w:rsid w:val="00146B24"/>
    <w:rsid w:val="0017499E"/>
    <w:rsid w:val="001F6F73"/>
    <w:rsid w:val="001F7BDA"/>
    <w:rsid w:val="00221617"/>
    <w:rsid w:val="00270C94"/>
    <w:rsid w:val="00292A49"/>
    <w:rsid w:val="0031083C"/>
    <w:rsid w:val="00323A7B"/>
    <w:rsid w:val="003261EE"/>
    <w:rsid w:val="00376397"/>
    <w:rsid w:val="003D781E"/>
    <w:rsid w:val="00423C9E"/>
    <w:rsid w:val="00443898"/>
    <w:rsid w:val="0049548A"/>
    <w:rsid w:val="004B0ED2"/>
    <w:rsid w:val="004E6D64"/>
    <w:rsid w:val="005750F4"/>
    <w:rsid w:val="00681322"/>
    <w:rsid w:val="006E3886"/>
    <w:rsid w:val="007140A8"/>
    <w:rsid w:val="007306D7"/>
    <w:rsid w:val="007A6077"/>
    <w:rsid w:val="007C511C"/>
    <w:rsid w:val="008216ED"/>
    <w:rsid w:val="009B01C0"/>
    <w:rsid w:val="009D0175"/>
    <w:rsid w:val="009E1487"/>
    <w:rsid w:val="00AB13E7"/>
    <w:rsid w:val="00AC2E71"/>
    <w:rsid w:val="00AD6C63"/>
    <w:rsid w:val="00AE2B19"/>
    <w:rsid w:val="00B61BFD"/>
    <w:rsid w:val="00BA4649"/>
    <w:rsid w:val="00C15CDE"/>
    <w:rsid w:val="00C7296E"/>
    <w:rsid w:val="00C93BDF"/>
    <w:rsid w:val="00CB5E8E"/>
    <w:rsid w:val="00CD4968"/>
    <w:rsid w:val="00D3417F"/>
    <w:rsid w:val="00DA4458"/>
    <w:rsid w:val="00E06090"/>
    <w:rsid w:val="00E175C2"/>
    <w:rsid w:val="00E2683D"/>
    <w:rsid w:val="00E53DEF"/>
    <w:rsid w:val="00EA5EC5"/>
    <w:rsid w:val="00EC55E7"/>
    <w:rsid w:val="00F03D1E"/>
    <w:rsid w:val="00F235E7"/>
    <w:rsid w:val="00F45155"/>
    <w:rsid w:val="00F7423C"/>
    <w:rsid w:val="00FD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10</Pages>
  <Words>477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51</cp:revision>
  <dcterms:created xsi:type="dcterms:W3CDTF">2013-12-16T14:20:00Z</dcterms:created>
  <dcterms:modified xsi:type="dcterms:W3CDTF">2014-09-09T12:43:00Z</dcterms:modified>
</cp:coreProperties>
</file>