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85" w:rsidRDefault="00A36A85" w:rsidP="00A36A85">
      <w:pPr>
        <w:rPr>
          <w:rFonts w:hint="cs"/>
          <w:b/>
          <w:bCs/>
          <w:sz w:val="40"/>
          <w:szCs w:val="40"/>
          <w:rtl/>
        </w:rPr>
      </w:pPr>
      <w:r w:rsidRPr="00A36A85">
        <w:rPr>
          <w:rFonts w:hint="cs"/>
          <w:b/>
          <w:bCs/>
          <w:sz w:val="40"/>
          <w:szCs w:val="40"/>
          <w:rtl/>
        </w:rPr>
        <w:t xml:space="preserve">אמצעי תכנות של </w:t>
      </w:r>
      <w:r w:rsidRPr="00A36A85">
        <w:rPr>
          <w:b/>
          <w:bCs/>
          <w:sz w:val="40"/>
          <w:szCs w:val="40"/>
        </w:rPr>
        <w:t>Thread</w:t>
      </w:r>
      <w:r w:rsidRPr="00A36A85">
        <w:rPr>
          <w:rFonts w:hint="cs"/>
          <w:b/>
          <w:bCs/>
          <w:sz w:val="40"/>
          <w:szCs w:val="40"/>
          <w:rtl/>
        </w:rPr>
        <w:t>-ים</w:t>
      </w:r>
    </w:p>
    <w:p w:rsidR="00B63EE5" w:rsidRDefault="00B63EE5" w:rsidP="00A36A85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אמצעי מניעה הדדית: </w:t>
      </w:r>
    </w:p>
    <w:p w:rsidR="00D63802" w:rsidRDefault="00B63EE5" w:rsidP="00A36A85">
      <w:pPr>
        <w:rPr>
          <w:rFonts w:hint="cs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>Lock, Monitor</w:t>
      </w:r>
    </w:p>
    <w:p w:rsidR="00EB4D47" w:rsidRDefault="00814107" w:rsidP="00A36A85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ס</w:t>
      </w:r>
      <w:r w:rsidR="00D63802">
        <w:rPr>
          <w:rFonts w:hint="cs"/>
          <w:b/>
          <w:bCs/>
          <w:sz w:val="40"/>
          <w:szCs w:val="40"/>
          <w:rtl/>
        </w:rPr>
        <w:t>נכרון מתבצע על מופע ולא על משתנה.</w:t>
      </w:r>
    </w:p>
    <w:p w:rsidR="00EB4D47" w:rsidRDefault="00EB4D47" w:rsidP="00A36A85">
      <w:pPr>
        <w:rPr>
          <w:rFonts w:hint="cs"/>
          <w:b/>
          <w:bCs/>
          <w:sz w:val="40"/>
          <w:szCs w:val="40"/>
          <w:rtl/>
        </w:rPr>
      </w:pPr>
      <w:proofErr w:type="spellStart"/>
      <w:proofErr w:type="gramStart"/>
      <w:r>
        <w:rPr>
          <w:b/>
          <w:bCs/>
          <w:sz w:val="40"/>
          <w:szCs w:val="40"/>
        </w:rPr>
        <w:t>ReadWriterLock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מינימזציה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של עיקוב של נימים בכך שאפשר לשתף בו זמנית מידע </w:t>
      </w:r>
      <w:r w:rsidRPr="00EB4D47">
        <w:rPr>
          <w:rFonts w:hint="cs"/>
          <w:b/>
          <w:bCs/>
          <w:sz w:val="40"/>
          <w:szCs w:val="40"/>
          <w:highlight w:val="yellow"/>
          <w:rtl/>
        </w:rPr>
        <w:t>ל-</w:t>
      </w:r>
      <w:r w:rsidRPr="00EB4D47">
        <w:rPr>
          <w:b/>
          <w:bCs/>
          <w:sz w:val="40"/>
          <w:szCs w:val="40"/>
          <w:highlight w:val="yellow"/>
        </w:rPr>
        <w:t>thread</w:t>
      </w:r>
      <w:r w:rsidRPr="00EB4D47">
        <w:rPr>
          <w:rFonts w:hint="cs"/>
          <w:b/>
          <w:bCs/>
          <w:sz w:val="40"/>
          <w:szCs w:val="40"/>
          <w:highlight w:val="yellow"/>
          <w:rtl/>
        </w:rPr>
        <w:t>-ים שרק קוראים</w:t>
      </w:r>
      <w:r>
        <w:rPr>
          <w:rFonts w:hint="cs"/>
          <w:b/>
          <w:bCs/>
          <w:sz w:val="40"/>
          <w:szCs w:val="40"/>
          <w:rtl/>
        </w:rPr>
        <w:t>.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9C6BA8" w:rsidRDefault="009C6BA8" w:rsidP="009C6BA8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במידה ומשאב נעול לקריאה בלבד, ניתן שלא לחסום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ים </w:t>
      </w:r>
      <w:r w:rsidRPr="009C6BA8">
        <w:rPr>
          <w:rFonts w:hint="cs"/>
          <w:b/>
          <w:bCs/>
          <w:sz w:val="40"/>
          <w:szCs w:val="40"/>
          <w:highlight w:val="yellow"/>
          <w:rtl/>
        </w:rPr>
        <w:t>שרק רוצים לקרוא</w:t>
      </w:r>
      <w:r>
        <w:rPr>
          <w:rFonts w:hint="cs"/>
          <w:b/>
          <w:bCs/>
          <w:sz w:val="40"/>
          <w:szCs w:val="40"/>
          <w:rtl/>
        </w:rPr>
        <w:t>.</w:t>
      </w:r>
    </w:p>
    <w:p w:rsidR="002F453C" w:rsidRDefault="009C6BA8" w:rsidP="00A36A85">
      <w:pPr>
        <w:rPr>
          <w:rFonts w:hint="cs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ים שרק רוצים לקרוא חייבים לחסום רק כאשר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שרוצה לכתוב למשאב נועל או מנסה לנעול את המשאב.</w:t>
      </w:r>
    </w:p>
    <w:p w:rsidR="002F453C" w:rsidRDefault="002F453C" w:rsidP="00A36A85">
      <w:pPr>
        <w:rPr>
          <w:rFonts w:hint="cs"/>
          <w:b/>
          <w:bCs/>
          <w:sz w:val="40"/>
          <w:szCs w:val="40"/>
        </w:rPr>
      </w:pPr>
    </w:p>
    <w:p w:rsidR="002F453C" w:rsidRDefault="002F453C" w:rsidP="00137626">
      <w:pPr>
        <w:jc w:val="bot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פעולה של </w:t>
      </w:r>
      <w:r>
        <w:rPr>
          <w:b/>
          <w:bCs/>
          <w:sz w:val="40"/>
          <w:szCs w:val="40"/>
        </w:rPr>
        <w:t>thread</w:t>
      </w:r>
      <w:r w:rsidR="00137626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על </w:t>
      </w:r>
      <w:r w:rsidRPr="00137626">
        <w:rPr>
          <w:rFonts w:hint="cs"/>
          <w:b/>
          <w:bCs/>
          <w:sz w:val="40"/>
          <w:szCs w:val="40"/>
          <w:highlight w:val="yellow"/>
          <w:rtl/>
        </w:rPr>
        <w:t>עצמו</w:t>
      </w:r>
      <w:r>
        <w:rPr>
          <w:rFonts w:hint="cs"/>
          <w:b/>
          <w:bCs/>
          <w:sz w:val="40"/>
          <w:szCs w:val="40"/>
          <w:rtl/>
        </w:rPr>
        <w:t xml:space="preserve"> יהיה בדרך כלל קריאה למתודה </w:t>
      </w:r>
      <w:r w:rsidRPr="00137626">
        <w:rPr>
          <w:rFonts w:hint="cs"/>
          <w:b/>
          <w:bCs/>
          <w:sz w:val="40"/>
          <w:szCs w:val="40"/>
          <w:highlight w:val="yellow"/>
          <w:rtl/>
        </w:rPr>
        <w:t>סטטית</w:t>
      </w:r>
      <w:r>
        <w:rPr>
          <w:rFonts w:hint="cs"/>
          <w:b/>
          <w:bCs/>
          <w:sz w:val="40"/>
          <w:szCs w:val="40"/>
          <w:rtl/>
        </w:rPr>
        <w:t xml:space="preserve"> של המחלקה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.</w:t>
      </w:r>
    </w:p>
    <w:p w:rsidR="00137626" w:rsidRDefault="00137626" w:rsidP="00137626">
      <w:pPr>
        <w:jc w:val="bot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כאשר </w:t>
      </w:r>
      <w:r>
        <w:rPr>
          <w:b/>
          <w:bCs/>
          <w:sz w:val="40"/>
          <w:szCs w:val="40"/>
        </w:rPr>
        <w:t xml:space="preserve">Thread </w:t>
      </w:r>
      <w:r>
        <w:rPr>
          <w:rFonts w:hint="cs"/>
          <w:b/>
          <w:bCs/>
          <w:sz w:val="40"/>
          <w:szCs w:val="40"/>
          <w:rtl/>
        </w:rPr>
        <w:t xml:space="preserve">  פועל על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137626">
        <w:rPr>
          <w:rFonts w:hint="cs"/>
          <w:b/>
          <w:bCs/>
          <w:sz w:val="40"/>
          <w:szCs w:val="40"/>
          <w:highlight w:val="yellow"/>
          <w:rtl/>
        </w:rPr>
        <w:t>אחר</w:t>
      </w:r>
      <w:r>
        <w:rPr>
          <w:rFonts w:hint="cs"/>
          <w:b/>
          <w:bCs/>
          <w:sz w:val="40"/>
          <w:szCs w:val="40"/>
          <w:rtl/>
        </w:rPr>
        <w:t>, זה יהיה בדרך דרך מתודת מופע.</w:t>
      </w:r>
    </w:p>
    <w:p w:rsidR="00446F18" w:rsidRDefault="00446F18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DA13DA" w:rsidRDefault="00DA13DA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DA13DA" w:rsidRDefault="00DA13DA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446F18" w:rsidRDefault="00446F18" w:rsidP="00137626">
      <w:pPr>
        <w:jc w:val="bot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לפעמים אפשר לקבל בפעולות כבדות זמני תגובה טובים יותר ע"י חלוקת העבודה בין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 הודות לליבות המרובות של המחשבים היום.</w:t>
      </w:r>
    </w:p>
    <w:p w:rsidR="00DA13DA" w:rsidRDefault="00DA13DA" w:rsidP="00137626">
      <w:pPr>
        <w:jc w:val="bot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זאת למרות ה-</w:t>
      </w:r>
      <w:r>
        <w:rPr>
          <w:b/>
          <w:bCs/>
          <w:sz w:val="40"/>
          <w:szCs w:val="40"/>
        </w:rPr>
        <w:t>Overhead</w:t>
      </w:r>
      <w:r>
        <w:rPr>
          <w:rFonts w:hint="cs"/>
          <w:b/>
          <w:bCs/>
          <w:sz w:val="40"/>
          <w:szCs w:val="40"/>
          <w:rtl/>
        </w:rPr>
        <w:t xml:space="preserve"> של ניהול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-ים.</w:t>
      </w: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שיתוף מידע בין 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 אפשרי בשתי שיטות:</w:t>
      </w:r>
    </w:p>
    <w:p w:rsidR="002D0B82" w:rsidRDefault="002D0B82" w:rsidP="002D0B82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להגדיר משתנים משותפים כשדות סטטיים של מחלקות.</w:t>
      </w:r>
    </w:p>
    <w:p w:rsidR="00B765E1" w:rsidRDefault="00B765E1" w:rsidP="002D0B82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להקצות מופע של מחלקה שאמורה להיות משותפת ל-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 ולהעביר את כתובת המופע ל-</w:t>
      </w:r>
      <w:r>
        <w:rPr>
          <w:b/>
          <w:bCs/>
          <w:sz w:val="40"/>
          <w:szCs w:val="40"/>
        </w:rPr>
        <w:t>thread</w:t>
      </w:r>
      <w:r>
        <w:rPr>
          <w:rFonts w:hint="cs"/>
          <w:b/>
          <w:bCs/>
          <w:sz w:val="40"/>
          <w:szCs w:val="40"/>
          <w:rtl/>
        </w:rPr>
        <w:t>-ים.</w:t>
      </w: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2441F0" w:rsidP="00862F2B">
      <w:pPr>
        <w:jc w:val="both"/>
        <w:rPr>
          <w:rFonts w:hint="cs"/>
          <w:b/>
          <w:bCs/>
          <w:sz w:val="84"/>
          <w:szCs w:val="84"/>
          <w:rtl/>
        </w:rPr>
      </w:pPr>
      <w:r w:rsidRPr="002441F0">
        <w:rPr>
          <w:rFonts w:hint="cs"/>
          <w:b/>
          <w:bCs/>
          <w:sz w:val="84"/>
          <w:szCs w:val="84"/>
          <w:rtl/>
        </w:rPr>
        <w:lastRenderedPageBreak/>
        <w:t xml:space="preserve">תכנות </w:t>
      </w:r>
      <w:proofErr w:type="spellStart"/>
      <w:r w:rsidRPr="002441F0">
        <w:rPr>
          <w:rFonts w:hint="cs"/>
          <w:b/>
          <w:bCs/>
          <w:sz w:val="84"/>
          <w:szCs w:val="84"/>
          <w:rtl/>
        </w:rPr>
        <w:t>ג'נרי</w:t>
      </w:r>
      <w:proofErr w:type="spellEnd"/>
    </w:p>
    <w:p w:rsidR="002441F0" w:rsidRDefault="006A7887" w:rsidP="00862F2B">
      <w:pPr>
        <w:jc w:val="both"/>
        <w:rPr>
          <w:rFonts w:hint="cs"/>
          <w:b/>
          <w:bCs/>
          <w:sz w:val="66"/>
          <w:szCs w:val="66"/>
          <w:rtl/>
        </w:rPr>
      </w:pPr>
      <w:r w:rsidRPr="006A7887">
        <w:rPr>
          <w:rFonts w:hint="cs"/>
          <w:b/>
          <w:bCs/>
          <w:sz w:val="66"/>
          <w:szCs w:val="66"/>
          <w:rtl/>
        </w:rPr>
        <w:t>בעיקרו של דבר תכנות</w:t>
      </w:r>
      <w:r>
        <w:rPr>
          <w:rFonts w:hint="cs"/>
          <w:b/>
          <w:bCs/>
          <w:sz w:val="66"/>
          <w:szCs w:val="66"/>
          <w:rtl/>
        </w:rPr>
        <w:t xml:space="preserve"> המשאיר את </w:t>
      </w:r>
      <w:r w:rsidRPr="006A7887">
        <w:rPr>
          <w:rFonts w:hint="cs"/>
          <w:b/>
          <w:bCs/>
          <w:sz w:val="66"/>
          <w:szCs w:val="66"/>
          <w:highlight w:val="yellow"/>
          <w:rtl/>
        </w:rPr>
        <w:t>סוג הנתון</w:t>
      </w:r>
      <w:r>
        <w:rPr>
          <w:rFonts w:hint="cs"/>
          <w:b/>
          <w:bCs/>
          <w:sz w:val="66"/>
          <w:szCs w:val="66"/>
          <w:rtl/>
        </w:rPr>
        <w:t xml:space="preserve"> פתוח.</w:t>
      </w:r>
    </w:p>
    <w:p w:rsidR="006A7887" w:rsidRPr="006A7887" w:rsidRDefault="006A7887" w:rsidP="00862F2B">
      <w:pPr>
        <w:jc w:val="both"/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ניסיון לאפשר תכנות על נתונים דומים </w:t>
      </w:r>
      <w:r w:rsidR="005D1ED0">
        <w:rPr>
          <w:rFonts w:hint="cs"/>
          <w:b/>
          <w:bCs/>
          <w:sz w:val="66"/>
          <w:szCs w:val="66"/>
          <w:rtl/>
        </w:rPr>
        <w:t xml:space="preserve">(אבל שונים) </w:t>
      </w:r>
      <w:r>
        <w:rPr>
          <w:rFonts w:hint="cs"/>
          <w:b/>
          <w:bCs/>
          <w:sz w:val="66"/>
          <w:szCs w:val="66"/>
          <w:rtl/>
        </w:rPr>
        <w:t>ללא שכפול קוד.</w:t>
      </w:r>
    </w:p>
    <w:p w:rsidR="006A7887" w:rsidRDefault="005D1ED0" w:rsidP="00862F2B">
      <w:pPr>
        <w:jc w:val="both"/>
        <w:rPr>
          <w:rFonts w:hint="cs"/>
          <w:b/>
          <w:bCs/>
          <w:sz w:val="66"/>
          <w:szCs w:val="66"/>
          <w:rtl/>
        </w:rPr>
      </w:pPr>
      <w:r w:rsidRPr="00600C05">
        <w:rPr>
          <w:rFonts w:hint="cs"/>
          <w:b/>
          <w:bCs/>
          <w:sz w:val="66"/>
          <w:szCs w:val="66"/>
          <w:rtl/>
        </w:rPr>
        <w:t>הורשה מאפשר לנו לדרוס מתודות אבל סוגי משתנים.</w:t>
      </w: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727D02" w:rsidRDefault="00600C05" w:rsidP="00727D02">
      <w:pPr>
        <w:jc w:val="both"/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ניתן לממש מנגנוני המאפשרים  תכנות </w:t>
      </w:r>
      <w:proofErr w:type="spellStart"/>
      <w:r>
        <w:rPr>
          <w:rFonts w:hint="cs"/>
          <w:b/>
          <w:bCs/>
          <w:sz w:val="66"/>
          <w:szCs w:val="66"/>
          <w:rtl/>
        </w:rPr>
        <w:t>ג'נרי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 בלתי מוגבל על </w:t>
      </w:r>
      <w:r>
        <w:rPr>
          <w:rFonts w:hint="cs"/>
          <w:b/>
          <w:bCs/>
          <w:sz w:val="66"/>
          <w:szCs w:val="66"/>
          <w:rtl/>
        </w:rPr>
        <w:lastRenderedPageBreak/>
        <w:t xml:space="preserve">בסיס </w:t>
      </w:r>
      <w:r w:rsidRPr="00600C05">
        <w:rPr>
          <w:rFonts w:hint="cs"/>
          <w:b/>
          <w:bCs/>
          <w:sz w:val="66"/>
          <w:szCs w:val="66"/>
          <w:highlight w:val="yellow"/>
          <w:rtl/>
        </w:rPr>
        <w:t>מקרו</w:t>
      </w:r>
      <w:r w:rsidR="00D101F3">
        <w:rPr>
          <w:rFonts w:hint="cs"/>
          <w:b/>
          <w:bCs/>
          <w:sz w:val="66"/>
          <w:szCs w:val="66"/>
          <w:rtl/>
        </w:rPr>
        <w:t xml:space="preserve"> </w:t>
      </w:r>
      <w:r w:rsidR="00D101F3">
        <w:rPr>
          <w:b/>
          <w:bCs/>
          <w:sz w:val="66"/>
          <w:szCs w:val="66"/>
          <w:rtl/>
        </w:rPr>
        <w:t>–</w:t>
      </w:r>
      <w:r w:rsidR="00D101F3">
        <w:rPr>
          <w:rFonts w:hint="cs"/>
          <w:b/>
          <w:bCs/>
          <w:sz w:val="66"/>
          <w:szCs w:val="66"/>
          <w:rtl/>
        </w:rPr>
        <w:t xml:space="preserve"> שכפול </w:t>
      </w:r>
      <w:r w:rsidR="00727D02">
        <w:rPr>
          <w:rFonts w:hint="cs"/>
          <w:b/>
          <w:bCs/>
          <w:sz w:val="66"/>
          <w:szCs w:val="66"/>
          <w:rtl/>
        </w:rPr>
        <w:t xml:space="preserve">הקוד נעשה </w:t>
      </w:r>
      <w:r w:rsidR="00D101F3">
        <w:rPr>
          <w:rFonts w:hint="cs"/>
          <w:b/>
          <w:bCs/>
          <w:sz w:val="66"/>
          <w:szCs w:val="66"/>
          <w:rtl/>
        </w:rPr>
        <w:t>אוט</w:t>
      </w:r>
      <w:r w:rsidR="00727D02">
        <w:rPr>
          <w:rFonts w:hint="cs"/>
          <w:b/>
          <w:bCs/>
          <w:sz w:val="66"/>
          <w:szCs w:val="66"/>
          <w:rtl/>
        </w:rPr>
        <w:t xml:space="preserve">ומטית </w:t>
      </w:r>
      <w:r w:rsidR="00D101F3">
        <w:rPr>
          <w:rFonts w:hint="cs"/>
          <w:b/>
          <w:bCs/>
          <w:sz w:val="66"/>
          <w:szCs w:val="66"/>
          <w:rtl/>
        </w:rPr>
        <w:t xml:space="preserve">ע"י </w:t>
      </w:r>
      <w:proofErr w:type="spellStart"/>
      <w:r w:rsidR="00D101F3">
        <w:rPr>
          <w:rFonts w:hint="cs"/>
          <w:b/>
          <w:bCs/>
          <w:sz w:val="66"/>
          <w:szCs w:val="66"/>
          <w:rtl/>
        </w:rPr>
        <w:t>הקומפילר</w:t>
      </w:r>
      <w:proofErr w:type="spellEnd"/>
      <w:r>
        <w:rPr>
          <w:rFonts w:hint="cs"/>
          <w:b/>
          <w:bCs/>
          <w:sz w:val="66"/>
          <w:szCs w:val="66"/>
          <w:rtl/>
        </w:rPr>
        <w:t>.</w:t>
      </w:r>
      <w:bookmarkStart w:id="0" w:name="_GoBack"/>
      <w:bookmarkEnd w:id="0"/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זה מה שקורה למשל ב-</w:t>
      </w:r>
      <w:r>
        <w:rPr>
          <w:b/>
          <w:bCs/>
          <w:sz w:val="66"/>
          <w:szCs w:val="66"/>
        </w:rPr>
        <w:t>C++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ADA</w:t>
      </w:r>
      <w:r>
        <w:rPr>
          <w:rFonts w:hint="cs"/>
          <w:b/>
          <w:bCs/>
          <w:sz w:val="66"/>
          <w:szCs w:val="66"/>
          <w:rtl/>
        </w:rPr>
        <w:t xml:space="preserve">. </w:t>
      </w: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משום מה זה לא נתמך ככה ב-</w:t>
      </w:r>
      <w:r>
        <w:rPr>
          <w:b/>
          <w:bCs/>
          <w:sz w:val="66"/>
          <w:szCs w:val="66"/>
        </w:rPr>
        <w:t>Java, C#</w:t>
      </w:r>
      <w:r>
        <w:rPr>
          <w:rFonts w:hint="cs"/>
          <w:b/>
          <w:bCs/>
          <w:sz w:val="66"/>
          <w:szCs w:val="66"/>
          <w:rtl/>
        </w:rPr>
        <w:t>.</w:t>
      </w: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600C05" w:rsidRPr="00600C05" w:rsidRDefault="00600C05" w:rsidP="00862F2B">
      <w:pPr>
        <w:jc w:val="both"/>
        <w:rPr>
          <w:rFonts w:hint="cs"/>
          <w:b/>
          <w:bCs/>
          <w:sz w:val="66"/>
          <w:szCs w:val="66"/>
          <w:rtl/>
        </w:rPr>
      </w:pPr>
    </w:p>
    <w:p w:rsidR="006A7887" w:rsidRPr="006A7887" w:rsidRDefault="006A7887" w:rsidP="00862F2B">
      <w:pPr>
        <w:jc w:val="both"/>
        <w:rPr>
          <w:rFonts w:hint="cs"/>
          <w:b/>
          <w:bCs/>
          <w:sz w:val="74"/>
          <w:szCs w:val="74"/>
          <w:rtl/>
        </w:rPr>
      </w:pPr>
    </w:p>
    <w:p w:rsidR="002441F0" w:rsidRDefault="002441F0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2441F0" w:rsidRDefault="002441F0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2441F0" w:rsidRDefault="002441F0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862F2B" w:rsidRPr="00862F2B" w:rsidRDefault="00862F2B" w:rsidP="00862F2B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D0B82" w:rsidRDefault="002D0B82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446F18" w:rsidRDefault="00446F18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446F18" w:rsidRDefault="00446F18" w:rsidP="00137626">
      <w:pPr>
        <w:jc w:val="both"/>
        <w:rPr>
          <w:rFonts w:hint="cs"/>
          <w:b/>
          <w:bCs/>
          <w:sz w:val="40"/>
          <w:szCs w:val="40"/>
          <w:rtl/>
        </w:rPr>
      </w:pPr>
    </w:p>
    <w:p w:rsidR="002F453C" w:rsidRDefault="002F453C" w:rsidP="00A36A85">
      <w:pPr>
        <w:rPr>
          <w:rFonts w:hint="cs"/>
          <w:b/>
          <w:bCs/>
          <w:sz w:val="40"/>
          <w:szCs w:val="40"/>
        </w:rPr>
      </w:pPr>
    </w:p>
    <w:p w:rsidR="002F453C" w:rsidRDefault="002F453C" w:rsidP="00A36A85">
      <w:pPr>
        <w:rPr>
          <w:rFonts w:hint="cs"/>
          <w:b/>
          <w:bCs/>
          <w:sz w:val="40"/>
          <w:szCs w:val="40"/>
        </w:rPr>
      </w:pPr>
    </w:p>
    <w:p w:rsidR="002F453C" w:rsidRDefault="002F453C" w:rsidP="00A36A85">
      <w:pPr>
        <w:rPr>
          <w:rFonts w:hint="cs"/>
          <w:b/>
          <w:bCs/>
          <w:sz w:val="40"/>
          <w:szCs w:val="40"/>
        </w:rPr>
      </w:pPr>
    </w:p>
    <w:p w:rsidR="002F453C" w:rsidRDefault="002F453C" w:rsidP="00A36A85">
      <w:pPr>
        <w:rPr>
          <w:rFonts w:hint="cs"/>
          <w:b/>
          <w:bCs/>
          <w:sz w:val="40"/>
          <w:szCs w:val="40"/>
        </w:rPr>
      </w:pPr>
    </w:p>
    <w:p w:rsidR="00EB4D47" w:rsidRDefault="009C6BA8" w:rsidP="00A36A85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6E4986" w:rsidRPr="00A36A85" w:rsidRDefault="00A36A85" w:rsidP="00A36A85">
      <w:pPr>
        <w:rPr>
          <w:rFonts w:hint="cs"/>
          <w:b/>
          <w:bCs/>
          <w:sz w:val="40"/>
          <w:szCs w:val="40"/>
          <w:rtl/>
        </w:rPr>
      </w:pPr>
      <w:r w:rsidRPr="00A36A85">
        <w:rPr>
          <w:rFonts w:hint="cs"/>
          <w:b/>
          <w:bCs/>
          <w:sz w:val="40"/>
          <w:szCs w:val="40"/>
          <w:rtl/>
        </w:rPr>
        <w:t xml:space="preserve"> </w:t>
      </w:r>
    </w:p>
    <w:sectPr w:rsidR="006E4986" w:rsidRPr="00A36A85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723"/>
    <w:multiLevelType w:val="hybridMultilevel"/>
    <w:tmpl w:val="31421BDC"/>
    <w:lvl w:ilvl="0" w:tplc="EB5CD7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85"/>
    <w:rsid w:val="00137626"/>
    <w:rsid w:val="002441F0"/>
    <w:rsid w:val="002D0B82"/>
    <w:rsid w:val="002F453C"/>
    <w:rsid w:val="00446F18"/>
    <w:rsid w:val="005D1ED0"/>
    <w:rsid w:val="00600C05"/>
    <w:rsid w:val="006A7887"/>
    <w:rsid w:val="006E4986"/>
    <w:rsid w:val="00727D02"/>
    <w:rsid w:val="00814107"/>
    <w:rsid w:val="00862F2B"/>
    <w:rsid w:val="009C6BA8"/>
    <w:rsid w:val="00A36A85"/>
    <w:rsid w:val="00B63EE5"/>
    <w:rsid w:val="00B765E1"/>
    <w:rsid w:val="00CB5E8E"/>
    <w:rsid w:val="00D101F3"/>
    <w:rsid w:val="00D63802"/>
    <w:rsid w:val="00DA13DA"/>
    <w:rsid w:val="00E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204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19</cp:revision>
  <dcterms:created xsi:type="dcterms:W3CDTF">2013-11-18T14:15:00Z</dcterms:created>
  <dcterms:modified xsi:type="dcterms:W3CDTF">2013-11-18T15:57:00Z</dcterms:modified>
</cp:coreProperties>
</file>