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37" w:rsidRDefault="00931C73">
      <w:pPr>
        <w:rPr>
          <w:b/>
          <w:bCs/>
          <w:sz w:val="50"/>
          <w:szCs w:val="50"/>
          <w:rtl/>
        </w:rPr>
      </w:pPr>
      <w:bookmarkStart w:id="0" w:name="_GoBack"/>
      <w:bookmarkEnd w:id="0"/>
      <w:r w:rsidRPr="00931C73">
        <w:rPr>
          <w:rFonts w:hint="cs"/>
          <w:b/>
          <w:bCs/>
          <w:sz w:val="50"/>
          <w:szCs w:val="50"/>
          <w:rtl/>
        </w:rPr>
        <w:t>אריתמטיקה של מספרים שלמים</w:t>
      </w:r>
    </w:p>
    <w:p w:rsidR="00931C73" w:rsidRDefault="00931C73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מספרים בינאריים הם מעין מקדמים של פולינום של חזקות של 2.</w:t>
      </w:r>
    </w:p>
    <w:p w:rsidR="00B16894" w:rsidRDefault="00B16894">
      <w:pPr>
        <w:rPr>
          <w:b/>
          <w:bCs/>
          <w:sz w:val="50"/>
          <w:szCs w:val="50"/>
          <w:rtl/>
        </w:rPr>
      </w:pPr>
      <w:r w:rsidRPr="00651683">
        <w:rPr>
          <w:rFonts w:hint="cs"/>
          <w:b/>
          <w:bCs/>
          <w:sz w:val="50"/>
          <w:szCs w:val="50"/>
          <w:highlight w:val="yellow"/>
          <w:rtl/>
        </w:rPr>
        <w:t xml:space="preserve">2 צורות </w:t>
      </w:r>
      <w:r w:rsidR="00CD227B" w:rsidRPr="00651683">
        <w:rPr>
          <w:rFonts w:hint="cs"/>
          <w:b/>
          <w:bCs/>
          <w:sz w:val="50"/>
          <w:szCs w:val="50"/>
          <w:highlight w:val="yellow"/>
          <w:rtl/>
        </w:rPr>
        <w:t>התייחסות</w:t>
      </w:r>
      <w:r w:rsidR="00CD227B">
        <w:rPr>
          <w:rFonts w:hint="cs"/>
          <w:b/>
          <w:bCs/>
          <w:sz w:val="50"/>
          <w:szCs w:val="50"/>
          <w:rtl/>
        </w:rPr>
        <w:t xml:space="preserve"> </w:t>
      </w:r>
      <w:r>
        <w:rPr>
          <w:rFonts w:hint="cs"/>
          <w:b/>
          <w:bCs/>
          <w:sz w:val="50"/>
          <w:szCs w:val="50"/>
          <w:rtl/>
        </w:rPr>
        <w:t xml:space="preserve">למספרים שלמים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</w:t>
      </w:r>
      <w:r w:rsidRPr="00651683">
        <w:rPr>
          <w:rFonts w:hint="cs"/>
          <w:b/>
          <w:bCs/>
          <w:sz w:val="50"/>
          <w:szCs w:val="50"/>
          <w:highlight w:val="yellow"/>
          <w:rtl/>
        </w:rPr>
        <w:t>חסר סימן ועם סימן</w:t>
      </w:r>
      <w:r>
        <w:rPr>
          <w:rFonts w:hint="cs"/>
          <w:b/>
          <w:bCs/>
          <w:sz w:val="50"/>
          <w:szCs w:val="50"/>
          <w:rtl/>
        </w:rPr>
        <w:t>.</w:t>
      </w:r>
    </w:p>
    <w:p w:rsidR="00B16894" w:rsidRDefault="00B16894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מספר שלם חסר סימן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כל הביטים מוקצים לייצוג מספרים אי שליליים.</w:t>
      </w:r>
    </w:p>
    <w:p w:rsidR="00BB6258" w:rsidRDefault="00BB6258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מספר שלם עם סימן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חצי מהערכים האפשריים מוקצים לייצוג מספרים שליליים.</w:t>
      </w:r>
    </w:p>
    <w:p w:rsidR="00610AEC" w:rsidRDefault="00F5784E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למשל </w:t>
      </w:r>
    </w:p>
    <w:p w:rsidR="00F5784E" w:rsidRDefault="00F5784E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מספרים 8 ביט:</w:t>
      </w:r>
    </w:p>
    <w:p w:rsidR="00F5784E" w:rsidRDefault="00F5784E" w:rsidP="003126A8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טווח חסר סימן 0... 255</w:t>
      </w:r>
    </w:p>
    <w:p w:rsidR="00F5784E" w:rsidRDefault="00F5784E" w:rsidP="003126A8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טווח עם סימן </w:t>
      </w:r>
      <w:r w:rsidR="00C87860">
        <w:rPr>
          <w:rFonts w:hint="cs"/>
          <w:b/>
          <w:bCs/>
          <w:sz w:val="50"/>
          <w:szCs w:val="50"/>
          <w:rtl/>
        </w:rPr>
        <w:t>128-</w:t>
      </w:r>
      <w:r>
        <w:rPr>
          <w:rFonts w:hint="cs"/>
          <w:b/>
          <w:bCs/>
          <w:sz w:val="50"/>
          <w:szCs w:val="50"/>
          <w:rtl/>
        </w:rPr>
        <w:t>..</w:t>
      </w:r>
      <w:r w:rsidR="00C87860">
        <w:rPr>
          <w:rFonts w:hint="cs"/>
          <w:b/>
          <w:bCs/>
          <w:sz w:val="50"/>
          <w:szCs w:val="50"/>
          <w:rtl/>
        </w:rPr>
        <w:t>.</w:t>
      </w:r>
      <w:r>
        <w:rPr>
          <w:rFonts w:hint="cs"/>
          <w:b/>
          <w:bCs/>
          <w:sz w:val="50"/>
          <w:szCs w:val="50"/>
          <w:rtl/>
        </w:rPr>
        <w:t xml:space="preserve"> </w:t>
      </w:r>
      <w:r w:rsidR="003126A8">
        <w:rPr>
          <w:rFonts w:hint="cs"/>
          <w:b/>
          <w:bCs/>
          <w:sz w:val="50"/>
          <w:szCs w:val="50"/>
          <w:rtl/>
        </w:rPr>
        <w:t>127</w:t>
      </w:r>
    </w:p>
    <w:p w:rsidR="00610AEC" w:rsidRDefault="00610AEC" w:rsidP="00610AEC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מספרים 16 ביט:</w:t>
      </w:r>
    </w:p>
    <w:p w:rsidR="00610AEC" w:rsidRDefault="00610AEC" w:rsidP="00610AEC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טווח חסר סימן 0... 65535</w:t>
      </w:r>
    </w:p>
    <w:p w:rsidR="00610AEC" w:rsidRDefault="00610AEC" w:rsidP="00610AEC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טווח עם סימן 32768-... 32767</w:t>
      </w:r>
    </w:p>
    <w:p w:rsidR="00F5784E" w:rsidRDefault="007D57DE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>שיטת הייצוג של מספרים עם סימן הוא בדרך כלל שיטת המשלים ל-2:</w:t>
      </w:r>
    </w:p>
    <w:p w:rsidR="007D57DE" w:rsidRDefault="007D57DE" w:rsidP="007D57DE">
      <w:pPr>
        <w:pStyle w:val="ListParagraph"/>
        <w:numPr>
          <w:ilvl w:val="0"/>
          <w:numId w:val="1"/>
        </w:numPr>
        <w:rPr>
          <w:b/>
          <w:bCs/>
          <w:sz w:val="50"/>
          <w:szCs w:val="50"/>
        </w:rPr>
      </w:pPr>
      <w:r w:rsidRPr="007D57DE">
        <w:rPr>
          <w:rFonts w:hint="cs"/>
          <w:b/>
          <w:bCs/>
          <w:sz w:val="50"/>
          <w:szCs w:val="50"/>
          <w:rtl/>
        </w:rPr>
        <w:t>הביט המשמעותי ביותר קובע אם מדובר במספר שלילי או חיובי.</w:t>
      </w:r>
    </w:p>
    <w:p w:rsidR="007D57DE" w:rsidRDefault="007D57DE" w:rsidP="007D57DE">
      <w:pPr>
        <w:pStyle w:val="ListParagraph"/>
        <w:numPr>
          <w:ilvl w:val="0"/>
          <w:numId w:val="1"/>
        </w:num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אם הביט העליון 0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ההתייחסות היא כמו אל מספר חסר סימן</w:t>
      </w:r>
    </w:p>
    <w:p w:rsidR="00076786" w:rsidRDefault="00076786" w:rsidP="007D57DE">
      <w:pPr>
        <w:pStyle w:val="ListParagraph"/>
        <w:numPr>
          <w:ilvl w:val="0"/>
          <w:numId w:val="1"/>
        </w:num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אם הביט הראשון הוא 1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המספר שלילי והערך המוחלט שלו מתקבל ע"י הפוך כל הסיביות והוספת 1.</w:t>
      </w:r>
    </w:p>
    <w:p w:rsidR="00862207" w:rsidRDefault="00862207" w:rsidP="00862207">
      <w:pPr>
        <w:rPr>
          <w:b/>
          <w:bCs/>
          <w:sz w:val="50"/>
          <w:szCs w:val="50"/>
          <w:rtl/>
        </w:rPr>
      </w:pPr>
    </w:p>
    <w:p w:rsidR="00AD147A" w:rsidRDefault="00AD147A" w:rsidP="00862207">
      <w:pPr>
        <w:rPr>
          <w:b/>
          <w:bCs/>
          <w:sz w:val="50"/>
          <w:szCs w:val="50"/>
          <w:rtl/>
        </w:rPr>
      </w:pPr>
    </w:p>
    <w:p w:rsidR="00AD147A" w:rsidRDefault="00AD147A" w:rsidP="00862207">
      <w:pPr>
        <w:rPr>
          <w:b/>
          <w:bCs/>
          <w:sz w:val="50"/>
          <w:szCs w:val="50"/>
          <w:rtl/>
        </w:rPr>
      </w:pPr>
    </w:p>
    <w:p w:rsidR="00AD147A" w:rsidRDefault="00AD147A" w:rsidP="00862207">
      <w:pPr>
        <w:rPr>
          <w:b/>
          <w:bCs/>
          <w:sz w:val="50"/>
          <w:szCs w:val="50"/>
          <w:rtl/>
        </w:rPr>
      </w:pPr>
    </w:p>
    <w:p w:rsidR="00AD147A" w:rsidRDefault="00AD147A" w:rsidP="00862207">
      <w:pPr>
        <w:rPr>
          <w:b/>
          <w:bCs/>
          <w:sz w:val="50"/>
          <w:szCs w:val="50"/>
          <w:rtl/>
        </w:rPr>
      </w:pPr>
    </w:p>
    <w:p w:rsidR="00AD147A" w:rsidRDefault="00AD147A" w:rsidP="00862207">
      <w:pPr>
        <w:rPr>
          <w:b/>
          <w:bCs/>
          <w:sz w:val="50"/>
          <w:szCs w:val="50"/>
          <w:rtl/>
        </w:rPr>
      </w:pPr>
    </w:p>
    <w:p w:rsidR="00AD147A" w:rsidRDefault="00AD147A" w:rsidP="00862207">
      <w:pPr>
        <w:rPr>
          <w:b/>
          <w:bCs/>
          <w:sz w:val="50"/>
          <w:szCs w:val="50"/>
          <w:rtl/>
        </w:rPr>
      </w:pPr>
    </w:p>
    <w:p w:rsidR="00AD147A" w:rsidRDefault="00AD147A" w:rsidP="00862207">
      <w:pPr>
        <w:rPr>
          <w:b/>
          <w:bCs/>
          <w:sz w:val="50"/>
          <w:szCs w:val="50"/>
          <w:rtl/>
        </w:rPr>
      </w:pPr>
    </w:p>
    <w:p w:rsidR="00862207" w:rsidRDefault="00862207" w:rsidP="00862207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>שיטת המשלים ל-2 הומצאה בכדי שחיבור וחיסור של 2 שיטות ההתייחסות יהיה אותו אלגוריתם.</w:t>
      </w:r>
    </w:p>
    <w:p w:rsidR="00AD147A" w:rsidRDefault="00AD147A" w:rsidP="00862207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משום כך פקודות המכונה של חיבור וחיסור :</w:t>
      </w:r>
    </w:p>
    <w:p w:rsidR="00AD147A" w:rsidRDefault="00AD147A" w:rsidP="00AD147A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ADD</w:t>
      </w:r>
    </w:p>
    <w:p w:rsidR="00AD147A" w:rsidRDefault="00AD147A" w:rsidP="00AD147A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SUB</w:t>
      </w:r>
    </w:p>
    <w:p w:rsidR="00AD147A" w:rsidRDefault="00AD147A" w:rsidP="00AD147A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CMP</w:t>
      </w:r>
    </w:p>
    <w:p w:rsidR="00AD147A" w:rsidRDefault="00AD147A" w:rsidP="00AD147A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משותפים לשתי שיטות ההתייחסות:</w:t>
      </w:r>
    </w:p>
    <w:p w:rsidR="00AD147A" w:rsidRDefault="00AD147A" w:rsidP="00AD147A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להבדיל מכפל וחילוק:</w:t>
      </w:r>
    </w:p>
    <w:p w:rsidR="00AD147A" w:rsidRDefault="00AD147A" w:rsidP="00AD147A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חסר סימן:</w:t>
      </w:r>
    </w:p>
    <w:p w:rsidR="00AD147A" w:rsidRDefault="00AD147A" w:rsidP="00AD147A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MUL</w:t>
      </w:r>
    </w:p>
    <w:p w:rsidR="00AD147A" w:rsidRDefault="00AD147A" w:rsidP="00AD147A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DIV</w:t>
      </w:r>
    </w:p>
    <w:p w:rsidR="00AD147A" w:rsidRDefault="00AD147A" w:rsidP="00AD147A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עם סימן</w:t>
      </w:r>
      <w:r w:rsidR="00332CC7">
        <w:rPr>
          <w:rFonts w:hint="cs"/>
          <w:b/>
          <w:bCs/>
          <w:sz w:val="50"/>
          <w:szCs w:val="50"/>
          <w:rtl/>
        </w:rPr>
        <w:t>:</w:t>
      </w:r>
    </w:p>
    <w:p w:rsidR="00AD147A" w:rsidRDefault="00AD147A" w:rsidP="00AD147A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IMUL</w:t>
      </w:r>
    </w:p>
    <w:p w:rsidR="00AD147A" w:rsidRDefault="00AD147A" w:rsidP="00AD147A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IDIV</w:t>
      </w:r>
    </w:p>
    <w:p w:rsidR="00AD147A" w:rsidRDefault="00332CC7" w:rsidP="005D298B">
      <w:pPr>
        <w:pStyle w:val="ListParagraph"/>
        <w:numPr>
          <w:ilvl w:val="0"/>
          <w:numId w:val="1"/>
        </w:numPr>
        <w:rPr>
          <w:b/>
          <w:bCs/>
          <w:sz w:val="50"/>
          <w:szCs w:val="50"/>
        </w:rPr>
      </w:pPr>
      <w:r w:rsidRPr="005D298B">
        <w:rPr>
          <w:rFonts w:hint="cs"/>
          <w:b/>
          <w:bCs/>
          <w:sz w:val="50"/>
          <w:szCs w:val="50"/>
          <w:rtl/>
        </w:rPr>
        <w:lastRenderedPageBreak/>
        <w:t xml:space="preserve">במחשבים </w:t>
      </w:r>
      <w:r w:rsidRPr="005D298B">
        <w:rPr>
          <w:rFonts w:hint="cs"/>
          <w:b/>
          <w:bCs/>
          <w:sz w:val="50"/>
          <w:szCs w:val="50"/>
          <w:highlight w:val="yellow"/>
          <w:rtl/>
        </w:rPr>
        <w:t>ברמת החומרה</w:t>
      </w:r>
      <w:r w:rsidRPr="005D298B">
        <w:rPr>
          <w:rFonts w:hint="cs"/>
          <w:b/>
          <w:bCs/>
          <w:sz w:val="50"/>
          <w:szCs w:val="50"/>
          <w:rtl/>
        </w:rPr>
        <w:t xml:space="preserve"> תמיד עובדים במספרים בגדלים </w:t>
      </w:r>
      <w:r w:rsidRPr="00B65976">
        <w:rPr>
          <w:rFonts w:hint="cs"/>
          <w:b/>
          <w:bCs/>
          <w:sz w:val="50"/>
          <w:szCs w:val="50"/>
          <w:highlight w:val="yellow"/>
          <w:rtl/>
        </w:rPr>
        <w:t>קבועים</w:t>
      </w:r>
      <w:r w:rsidRPr="005D298B">
        <w:rPr>
          <w:rFonts w:hint="cs"/>
          <w:b/>
          <w:bCs/>
          <w:sz w:val="50"/>
          <w:szCs w:val="50"/>
          <w:rtl/>
        </w:rPr>
        <w:t xml:space="preserve"> מראש מבחינת מספר הביטים.</w:t>
      </w:r>
    </w:p>
    <w:p w:rsidR="005D298B" w:rsidRDefault="005D298B" w:rsidP="005D298B">
      <w:pPr>
        <w:pStyle w:val="ListParagraph"/>
        <w:numPr>
          <w:ilvl w:val="0"/>
          <w:numId w:val="1"/>
        </w:num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המספרים </w:t>
      </w:r>
      <w:r w:rsidRPr="00033367">
        <w:rPr>
          <w:rFonts w:hint="cs"/>
          <w:b/>
          <w:bCs/>
          <w:sz w:val="50"/>
          <w:szCs w:val="50"/>
          <w:highlight w:val="yellow"/>
          <w:rtl/>
        </w:rPr>
        <w:t>הגדולים ביותר</w:t>
      </w:r>
      <w:r>
        <w:rPr>
          <w:rFonts w:hint="cs"/>
          <w:b/>
          <w:bCs/>
          <w:sz w:val="50"/>
          <w:szCs w:val="50"/>
          <w:rtl/>
        </w:rPr>
        <w:t xml:space="preserve"> שאפשר לממש ברמת החומרה מוגבלים ע"י </w:t>
      </w:r>
      <w:r w:rsidRPr="00033367">
        <w:rPr>
          <w:rFonts w:hint="cs"/>
          <w:b/>
          <w:bCs/>
          <w:sz w:val="50"/>
          <w:szCs w:val="50"/>
          <w:highlight w:val="yellow"/>
          <w:rtl/>
        </w:rPr>
        <w:t>גודל האוגרים הכלליים</w:t>
      </w:r>
      <w:r>
        <w:rPr>
          <w:rFonts w:hint="cs"/>
          <w:b/>
          <w:bCs/>
          <w:sz w:val="50"/>
          <w:szCs w:val="50"/>
          <w:rtl/>
        </w:rPr>
        <w:t>.</w:t>
      </w:r>
      <w:r w:rsidR="00033367">
        <w:rPr>
          <w:rFonts w:hint="cs"/>
          <w:b/>
          <w:bCs/>
          <w:sz w:val="50"/>
          <w:szCs w:val="50"/>
          <w:rtl/>
        </w:rPr>
        <w:t xml:space="preserve">  הגודל הזה נקרא גודל המילה הטבעית של המעבד:</w:t>
      </w:r>
    </w:p>
    <w:p w:rsidR="00033367" w:rsidRDefault="00033367" w:rsidP="00033367">
      <w:pPr>
        <w:pStyle w:val="ListParagraph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8086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16 ביט</w:t>
      </w:r>
    </w:p>
    <w:p w:rsidR="00033367" w:rsidRDefault="00033367" w:rsidP="00033367">
      <w:pPr>
        <w:pStyle w:val="ListParagraph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386  - 32 ביט</w:t>
      </w:r>
    </w:p>
    <w:p w:rsidR="00033367" w:rsidRPr="005D298B" w:rsidRDefault="00861A06" w:rsidP="00033367">
      <w:pPr>
        <w:pStyle w:val="ListParagraph"/>
        <w:rPr>
          <w:b/>
          <w:bCs/>
          <w:sz w:val="50"/>
          <w:szCs w:val="50"/>
          <w:rtl/>
        </w:rPr>
      </w:pPr>
      <w:r>
        <w:rPr>
          <w:b/>
          <w:bCs/>
          <w:sz w:val="50"/>
          <w:szCs w:val="50"/>
        </w:rPr>
        <w:t>x</w:t>
      </w:r>
      <w:r w:rsidR="00033367">
        <w:rPr>
          <w:b/>
          <w:bCs/>
          <w:sz w:val="50"/>
          <w:szCs w:val="50"/>
        </w:rPr>
        <w:t>86_64</w:t>
      </w:r>
      <w:r w:rsidR="00033367">
        <w:rPr>
          <w:rFonts w:hint="cs"/>
          <w:b/>
          <w:bCs/>
          <w:sz w:val="50"/>
          <w:szCs w:val="50"/>
          <w:rtl/>
        </w:rPr>
        <w:t xml:space="preserve"> </w:t>
      </w:r>
      <w:r w:rsidR="00033367">
        <w:rPr>
          <w:b/>
          <w:bCs/>
          <w:sz w:val="50"/>
          <w:szCs w:val="50"/>
          <w:rtl/>
        </w:rPr>
        <w:t>–</w:t>
      </w:r>
      <w:r w:rsidR="00033367">
        <w:rPr>
          <w:rFonts w:hint="cs"/>
          <w:b/>
          <w:bCs/>
          <w:sz w:val="50"/>
          <w:szCs w:val="50"/>
          <w:rtl/>
        </w:rPr>
        <w:t xml:space="preserve"> 64 ביט.</w:t>
      </w:r>
    </w:p>
    <w:p w:rsidR="007D57DE" w:rsidRDefault="00000370" w:rsidP="00000370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מספרים יותר גדולים ניתן לממש </w:t>
      </w:r>
      <w:r w:rsidRPr="00154E67">
        <w:rPr>
          <w:rFonts w:hint="cs"/>
          <w:b/>
          <w:bCs/>
          <w:sz w:val="50"/>
          <w:szCs w:val="50"/>
          <w:highlight w:val="yellow"/>
          <w:rtl/>
        </w:rPr>
        <w:t>ברמת התוכנה</w:t>
      </w:r>
      <w:r w:rsidR="00154E67">
        <w:rPr>
          <w:rFonts w:hint="cs"/>
          <w:b/>
          <w:bCs/>
          <w:sz w:val="50"/>
          <w:szCs w:val="50"/>
          <w:rtl/>
        </w:rPr>
        <w:t>.</w:t>
      </w:r>
    </w:p>
    <w:p w:rsidR="00154E67" w:rsidRDefault="00154E67" w:rsidP="00000370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עבודה בגדלים קבועים מראש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פירושו שתמיד יש אפשרות של </w:t>
      </w:r>
      <w:r w:rsidRPr="0034197E">
        <w:rPr>
          <w:rFonts w:hint="cs"/>
          <w:b/>
          <w:bCs/>
          <w:sz w:val="50"/>
          <w:szCs w:val="50"/>
          <w:highlight w:val="yellow"/>
          <w:rtl/>
        </w:rPr>
        <w:t>גלישה אריתמטית.</w:t>
      </w:r>
    </w:p>
    <w:p w:rsidR="00332CC7" w:rsidRDefault="0034197E">
      <w:p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גלישה אריתמטית </w:t>
      </w:r>
      <w:r w:rsidRPr="006A6F76">
        <w:rPr>
          <w:rFonts w:hint="cs"/>
          <w:b/>
          <w:bCs/>
          <w:sz w:val="50"/>
          <w:szCs w:val="50"/>
          <w:highlight w:val="yellow"/>
          <w:rtl/>
        </w:rPr>
        <w:t>בחסר סימן</w:t>
      </w:r>
      <w:r>
        <w:rPr>
          <w:rFonts w:hint="cs"/>
          <w:b/>
          <w:bCs/>
          <w:sz w:val="50"/>
          <w:szCs w:val="50"/>
          <w:rtl/>
        </w:rPr>
        <w:t xml:space="preserve"> נקרא </w:t>
      </w:r>
      <w:r w:rsidRPr="00423C23">
        <w:rPr>
          <w:b/>
          <w:bCs/>
          <w:sz w:val="50"/>
          <w:szCs w:val="50"/>
          <w:highlight w:val="yellow"/>
        </w:rPr>
        <w:t>Carry</w:t>
      </w:r>
    </w:p>
    <w:p w:rsidR="0034197E" w:rsidRDefault="0034197E" w:rsidP="0034197E">
      <w:p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גלישה אריתמטית </w:t>
      </w:r>
      <w:r w:rsidRPr="006A6F76">
        <w:rPr>
          <w:rFonts w:hint="cs"/>
          <w:b/>
          <w:bCs/>
          <w:sz w:val="50"/>
          <w:szCs w:val="50"/>
          <w:highlight w:val="yellow"/>
          <w:rtl/>
        </w:rPr>
        <w:t>בעם סימן</w:t>
      </w:r>
      <w:r>
        <w:rPr>
          <w:rFonts w:hint="cs"/>
          <w:b/>
          <w:bCs/>
          <w:sz w:val="50"/>
          <w:szCs w:val="50"/>
          <w:rtl/>
        </w:rPr>
        <w:t xml:space="preserve"> נקרא</w:t>
      </w:r>
      <w:r w:rsidRPr="00423C23">
        <w:rPr>
          <w:b/>
          <w:bCs/>
          <w:sz w:val="50"/>
          <w:szCs w:val="50"/>
          <w:highlight w:val="yellow"/>
        </w:rPr>
        <w:t>Overflow</w:t>
      </w:r>
      <w:r>
        <w:rPr>
          <w:b/>
          <w:bCs/>
          <w:sz w:val="50"/>
          <w:szCs w:val="50"/>
        </w:rPr>
        <w:t xml:space="preserve">  </w:t>
      </w:r>
    </w:p>
    <w:p w:rsidR="00332CC7" w:rsidRDefault="002A502C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 xml:space="preserve">קוד שנוצר ע"י מרבית </w:t>
      </w:r>
      <w:proofErr w:type="spellStart"/>
      <w:r>
        <w:rPr>
          <w:rFonts w:hint="cs"/>
          <w:b/>
          <w:bCs/>
          <w:sz w:val="50"/>
          <w:szCs w:val="50"/>
          <w:rtl/>
        </w:rPr>
        <w:t>הקומפילרים</w:t>
      </w:r>
      <w:proofErr w:type="spellEnd"/>
      <w:r>
        <w:rPr>
          <w:rFonts w:hint="cs"/>
          <w:b/>
          <w:bCs/>
          <w:sz w:val="50"/>
          <w:szCs w:val="50"/>
          <w:rtl/>
        </w:rPr>
        <w:t xml:space="preserve"> ברוב השפות לא בודק גלישה.</w:t>
      </w:r>
    </w:p>
    <w:p w:rsidR="00C06CE8" w:rsidRDefault="00C06CE8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ההנחה היא שבאחריות המתכנת להשתמש במספרים מספיק גדולים שגלישה אריתמטית לא תתרחש.</w:t>
      </w:r>
    </w:p>
    <w:p w:rsidR="002F4778" w:rsidRDefault="002F4778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בכל זאת החומרה עוקבת אחרי גלישה אריתמטית </w:t>
      </w:r>
      <w:r w:rsidRPr="002F4778">
        <w:rPr>
          <w:rFonts w:hint="cs"/>
          <w:b/>
          <w:bCs/>
          <w:sz w:val="50"/>
          <w:szCs w:val="50"/>
          <w:highlight w:val="yellow"/>
          <w:rtl/>
        </w:rPr>
        <w:t>באוגר הדגלים</w:t>
      </w:r>
      <w:r>
        <w:rPr>
          <w:rFonts w:hint="cs"/>
          <w:b/>
          <w:bCs/>
          <w:sz w:val="50"/>
          <w:szCs w:val="50"/>
          <w:rtl/>
        </w:rPr>
        <w:t>.</w:t>
      </w:r>
    </w:p>
    <w:p w:rsidR="00987FE2" w:rsidRDefault="00987FE2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מתוך הביטים של אוגר הדגלים, ששה מהם נחשבים דגלים אריתמטיים: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CF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 w:rsidRPr="007909C4">
        <w:rPr>
          <w:b/>
          <w:bCs/>
          <w:sz w:val="50"/>
          <w:szCs w:val="50"/>
          <w:highlight w:val="yellow"/>
        </w:rPr>
        <w:t>PF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 w:rsidRPr="007909C4">
        <w:rPr>
          <w:b/>
          <w:bCs/>
          <w:sz w:val="50"/>
          <w:szCs w:val="50"/>
          <w:highlight w:val="yellow"/>
        </w:rPr>
        <w:t>AF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SF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ZF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OF</w:t>
      </w:r>
    </w:p>
    <w:p w:rsidR="00987FE2" w:rsidRDefault="00987FE2" w:rsidP="00987FE2">
      <w:pPr>
        <w:rPr>
          <w:b/>
          <w:bCs/>
          <w:sz w:val="50"/>
          <w:szCs w:val="50"/>
          <w:rtl/>
        </w:rPr>
      </w:pPr>
    </w:p>
    <w:p w:rsidR="00987FE2" w:rsidRDefault="00987FE2" w:rsidP="00987FE2">
      <w:pPr>
        <w:rPr>
          <w:b/>
          <w:bCs/>
          <w:sz w:val="50"/>
          <w:szCs w:val="50"/>
          <w:rtl/>
        </w:rPr>
      </w:pPr>
    </w:p>
    <w:p w:rsidR="00987FE2" w:rsidRDefault="00987FE2" w:rsidP="00987FE2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>מבחינתנו הדגלים החשובים הם רק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CF – Carry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ZF – Zero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SF – Sign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OF </w:t>
      </w:r>
      <w:r w:rsidR="007909C4">
        <w:rPr>
          <w:b/>
          <w:bCs/>
          <w:sz w:val="50"/>
          <w:szCs w:val="50"/>
        </w:rPr>
        <w:t>–</w:t>
      </w:r>
      <w:r>
        <w:rPr>
          <w:b/>
          <w:bCs/>
          <w:sz w:val="50"/>
          <w:szCs w:val="50"/>
        </w:rPr>
        <w:t xml:space="preserve"> Overflow</w:t>
      </w:r>
    </w:p>
    <w:p w:rsidR="007909C4" w:rsidRPr="0034197E" w:rsidRDefault="007909C4" w:rsidP="007909C4">
      <w:pPr>
        <w:bidi w:val="0"/>
        <w:rPr>
          <w:b/>
          <w:bCs/>
          <w:sz w:val="50"/>
          <w:szCs w:val="50"/>
        </w:rPr>
      </w:pPr>
    </w:p>
    <w:p w:rsidR="00332CC7" w:rsidRDefault="007909C4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כל פקודת מכונה הנחשבת אריתמטית קובעת מחדש את הביטים האריתמטיים באוגר הדגלים.  בכדי לראות איך יש בחוברת נספח.</w:t>
      </w:r>
    </w:p>
    <w:p w:rsidR="00E86F95" w:rsidRDefault="00E86F95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עבור מספרים חסרי סימן רלוונטי רק ה-</w:t>
      </w:r>
      <w:r>
        <w:rPr>
          <w:rFonts w:hint="cs"/>
          <w:b/>
          <w:bCs/>
          <w:sz w:val="50"/>
          <w:szCs w:val="50"/>
        </w:rPr>
        <w:t>CF,</w:t>
      </w:r>
      <w:r w:rsidRPr="0038025E">
        <w:rPr>
          <w:rFonts w:hint="cs"/>
          <w:b/>
          <w:bCs/>
          <w:sz w:val="50"/>
          <w:szCs w:val="50"/>
          <w:highlight w:val="yellow"/>
        </w:rPr>
        <w:t>ZF</w:t>
      </w:r>
    </w:p>
    <w:p w:rsidR="00332CC7" w:rsidRDefault="00E86F95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עבור מספרים עם סימן, רלוונטי רק </w:t>
      </w:r>
      <w:r w:rsidRPr="0038025E">
        <w:rPr>
          <w:b/>
          <w:bCs/>
          <w:sz w:val="50"/>
          <w:szCs w:val="50"/>
          <w:highlight w:val="yellow"/>
        </w:rPr>
        <w:t>ZF</w:t>
      </w:r>
      <w:r>
        <w:rPr>
          <w:b/>
          <w:bCs/>
          <w:sz w:val="50"/>
          <w:szCs w:val="50"/>
        </w:rPr>
        <w:t>,OF,SF</w:t>
      </w:r>
      <w:r>
        <w:rPr>
          <w:rFonts w:hint="cs"/>
          <w:b/>
          <w:bCs/>
          <w:sz w:val="50"/>
          <w:szCs w:val="50"/>
          <w:rtl/>
        </w:rPr>
        <w:t>.</w:t>
      </w:r>
    </w:p>
    <w:p w:rsidR="00146B5E" w:rsidRDefault="00146B5E">
      <w:pPr>
        <w:rPr>
          <w:b/>
          <w:bCs/>
          <w:sz w:val="50"/>
          <w:szCs w:val="50"/>
        </w:rPr>
      </w:pPr>
    </w:p>
    <w:p w:rsidR="00146B5E" w:rsidRDefault="00146B5E">
      <w:pPr>
        <w:rPr>
          <w:b/>
          <w:bCs/>
          <w:sz w:val="50"/>
          <w:szCs w:val="50"/>
        </w:rPr>
      </w:pPr>
    </w:p>
    <w:p w:rsidR="00146B5E" w:rsidRDefault="00146B5E">
      <w:pPr>
        <w:rPr>
          <w:b/>
          <w:bCs/>
          <w:sz w:val="50"/>
          <w:szCs w:val="50"/>
        </w:rPr>
      </w:pPr>
    </w:p>
    <w:p w:rsidR="00146B5E" w:rsidRDefault="00146B5E" w:rsidP="00146B5E">
      <w:p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lastRenderedPageBreak/>
        <w:t xml:space="preserve">כתיבת קוד המביא בחשבון את ערכי הדגלים בדרך כלל ע"י שימוש </w:t>
      </w:r>
      <w:r w:rsidRPr="00146B5E">
        <w:rPr>
          <w:rFonts w:hint="cs"/>
          <w:b/>
          <w:bCs/>
          <w:sz w:val="50"/>
          <w:szCs w:val="50"/>
          <w:highlight w:val="yellow"/>
          <w:rtl/>
        </w:rPr>
        <w:t>בפקודות הסתעפות מותנות</w:t>
      </w:r>
      <w:r>
        <w:rPr>
          <w:rFonts w:hint="cs"/>
          <w:b/>
          <w:bCs/>
          <w:sz w:val="50"/>
          <w:szCs w:val="50"/>
          <w:rtl/>
        </w:rPr>
        <w:t>.</w:t>
      </w:r>
    </w:p>
    <w:p w:rsidR="00146B5E" w:rsidRDefault="00146B5E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הראשונות שבהם:</w:t>
      </w:r>
    </w:p>
    <w:p w:rsidR="00146B5E" w:rsidRDefault="00146B5E" w:rsidP="00146B5E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JZ, JNZ, JC, </w:t>
      </w:r>
      <w:proofErr w:type="gramStart"/>
      <w:r>
        <w:rPr>
          <w:b/>
          <w:bCs/>
          <w:sz w:val="50"/>
          <w:szCs w:val="50"/>
        </w:rPr>
        <w:t>JNC, …</w:t>
      </w:r>
      <w:proofErr w:type="gramEnd"/>
    </w:p>
    <w:p w:rsidR="007922A4" w:rsidRDefault="007922A4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פקודות הסתעפות מותנות:</w:t>
      </w:r>
    </w:p>
    <w:p w:rsidR="00146B5E" w:rsidRDefault="00A87C8B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א</w:t>
      </w:r>
      <w:r w:rsidR="007922A4">
        <w:rPr>
          <w:rFonts w:hint="cs"/>
          <w:b/>
          <w:bCs/>
          <w:sz w:val="50"/>
          <w:szCs w:val="50"/>
          <w:rtl/>
        </w:rPr>
        <w:t xml:space="preserve">לה פקודות הסתעפות, שמשנות את הפקודה הבאה לביצוע </w:t>
      </w:r>
      <w:r w:rsidR="007922A4" w:rsidRPr="007922A4">
        <w:rPr>
          <w:rFonts w:hint="cs"/>
          <w:b/>
          <w:bCs/>
          <w:sz w:val="50"/>
          <w:szCs w:val="50"/>
          <w:highlight w:val="yellow"/>
          <w:rtl/>
        </w:rPr>
        <w:t>אם תנאי מסוים מתקיים</w:t>
      </w:r>
      <w:r w:rsidR="007922A4">
        <w:rPr>
          <w:rFonts w:hint="cs"/>
          <w:b/>
          <w:bCs/>
          <w:sz w:val="50"/>
          <w:szCs w:val="50"/>
          <w:rtl/>
        </w:rPr>
        <w:t xml:space="preserve">, אחרת </w:t>
      </w:r>
      <w:r w:rsidR="007922A4" w:rsidRPr="00B65976">
        <w:rPr>
          <w:rFonts w:hint="cs"/>
          <w:b/>
          <w:bCs/>
          <w:sz w:val="50"/>
          <w:szCs w:val="50"/>
          <w:highlight w:val="yellow"/>
          <w:rtl/>
        </w:rPr>
        <w:t>הפקודה העוקבת בזיכרון</w:t>
      </w:r>
      <w:r w:rsidR="007922A4">
        <w:rPr>
          <w:rFonts w:hint="cs"/>
          <w:b/>
          <w:bCs/>
          <w:sz w:val="50"/>
          <w:szCs w:val="50"/>
          <w:rtl/>
        </w:rPr>
        <w:t xml:space="preserve"> נשארת הפקודה הבאה לביצוע.</w:t>
      </w:r>
    </w:p>
    <w:p w:rsidR="00A87C8B" w:rsidRDefault="007922A4">
      <w:p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אפשר לכתוב תוכנית שבודקת אם התרחש </w:t>
      </w:r>
      <w:r>
        <w:rPr>
          <w:b/>
          <w:bCs/>
          <w:sz w:val="50"/>
          <w:szCs w:val="50"/>
        </w:rPr>
        <w:t>Overflow</w:t>
      </w:r>
      <w:r>
        <w:rPr>
          <w:rFonts w:hint="cs"/>
          <w:b/>
          <w:bCs/>
          <w:sz w:val="50"/>
          <w:szCs w:val="50"/>
          <w:rtl/>
        </w:rPr>
        <w:t xml:space="preserve"> ככה</w:t>
      </w:r>
      <w:r>
        <w:rPr>
          <w:b/>
          <w:bCs/>
          <w:sz w:val="50"/>
          <w:szCs w:val="50"/>
        </w:rPr>
        <w:t>:</w:t>
      </w:r>
    </w:p>
    <w:p w:rsidR="007922A4" w:rsidRDefault="007922A4" w:rsidP="007922A4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ADD AX</w:t>
      </w:r>
      <w:proofErr w:type="gramStart"/>
      <w:r>
        <w:rPr>
          <w:b/>
          <w:bCs/>
          <w:sz w:val="50"/>
          <w:szCs w:val="50"/>
        </w:rPr>
        <w:t>,BX</w:t>
      </w:r>
      <w:proofErr w:type="gramEnd"/>
    </w:p>
    <w:p w:rsidR="007922A4" w:rsidRDefault="007922A4" w:rsidP="007922A4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JO </w:t>
      </w:r>
      <w:proofErr w:type="spellStart"/>
      <w:r>
        <w:rPr>
          <w:b/>
          <w:bCs/>
          <w:sz w:val="50"/>
          <w:szCs w:val="50"/>
        </w:rPr>
        <w:t>handle_OF</w:t>
      </w:r>
      <w:proofErr w:type="spellEnd"/>
    </w:p>
    <w:p w:rsidR="007922A4" w:rsidRDefault="007922A4" w:rsidP="007922A4">
      <w:pPr>
        <w:rPr>
          <w:b/>
          <w:bCs/>
          <w:sz w:val="50"/>
          <w:szCs w:val="50"/>
          <w:rtl/>
        </w:rPr>
      </w:pPr>
    </w:p>
    <w:p w:rsidR="00472B71" w:rsidRDefault="00472B71" w:rsidP="007922A4">
      <w:pPr>
        <w:rPr>
          <w:b/>
          <w:bCs/>
          <w:sz w:val="50"/>
          <w:szCs w:val="50"/>
          <w:rtl/>
        </w:rPr>
      </w:pPr>
    </w:p>
    <w:p w:rsidR="00472B71" w:rsidRDefault="00472B71" w:rsidP="007922A4">
      <w:pPr>
        <w:rPr>
          <w:b/>
          <w:bCs/>
          <w:sz w:val="50"/>
          <w:szCs w:val="50"/>
          <w:rtl/>
        </w:rPr>
      </w:pPr>
    </w:p>
    <w:p w:rsidR="00472B71" w:rsidRDefault="00E430CF" w:rsidP="007922A4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 xml:space="preserve">המטרה העיקרית של הדגלים היא </w:t>
      </w:r>
      <w:r w:rsidR="00472B71" w:rsidRPr="00E430CF">
        <w:rPr>
          <w:rFonts w:hint="cs"/>
          <w:b/>
          <w:bCs/>
          <w:sz w:val="50"/>
          <w:szCs w:val="50"/>
          <w:highlight w:val="yellow"/>
          <w:rtl/>
        </w:rPr>
        <w:t>בקרה</w:t>
      </w:r>
      <w:r w:rsidRPr="00E430CF">
        <w:rPr>
          <w:rFonts w:hint="cs"/>
          <w:b/>
          <w:bCs/>
          <w:sz w:val="50"/>
          <w:szCs w:val="50"/>
          <w:highlight w:val="yellow"/>
          <w:rtl/>
        </w:rPr>
        <w:t xml:space="preserve"> ותכנות מבני</w:t>
      </w:r>
      <w:r>
        <w:rPr>
          <w:rFonts w:hint="cs"/>
          <w:b/>
          <w:bCs/>
          <w:sz w:val="50"/>
          <w:szCs w:val="50"/>
          <w:rtl/>
        </w:rPr>
        <w:t>.</w:t>
      </w:r>
    </w:p>
    <w:p w:rsidR="00472B71" w:rsidRDefault="00E430CF" w:rsidP="007922A4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תכנות מבני:</w:t>
      </w:r>
    </w:p>
    <w:p w:rsidR="00E430CF" w:rsidRDefault="00E430CF" w:rsidP="00E430CF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If (</w:t>
      </w:r>
      <w:r>
        <w:rPr>
          <w:rFonts w:hint="cs"/>
          <w:b/>
          <w:bCs/>
          <w:sz w:val="50"/>
          <w:szCs w:val="50"/>
          <w:rtl/>
        </w:rPr>
        <w:t>תנאי</w:t>
      </w:r>
      <w:r>
        <w:rPr>
          <w:b/>
          <w:bCs/>
          <w:sz w:val="50"/>
          <w:szCs w:val="50"/>
        </w:rPr>
        <w:t>)</w:t>
      </w:r>
    </w:p>
    <w:p w:rsidR="00E430CF" w:rsidRDefault="00E430CF" w:rsidP="00E430CF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If …else</w:t>
      </w:r>
    </w:p>
    <w:p w:rsidR="00E430CF" w:rsidRDefault="00E430CF" w:rsidP="00E430CF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While</w:t>
      </w:r>
    </w:p>
    <w:p w:rsidR="00E430CF" w:rsidRDefault="00E430CF" w:rsidP="00E430CF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Do while</w:t>
      </w:r>
    </w:p>
    <w:p w:rsidR="00E430CF" w:rsidRDefault="00E430CF" w:rsidP="00E430CF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For</w:t>
      </w:r>
    </w:p>
    <w:p w:rsidR="00D23B06" w:rsidRDefault="00D23B06" w:rsidP="00E430CF">
      <w:pPr>
        <w:rPr>
          <w:b/>
          <w:bCs/>
          <w:sz w:val="50"/>
          <w:szCs w:val="50"/>
          <w:rtl/>
        </w:rPr>
      </w:pPr>
    </w:p>
    <w:p w:rsidR="00F6416D" w:rsidRDefault="00F6416D" w:rsidP="00E430CF">
      <w:pPr>
        <w:rPr>
          <w:b/>
          <w:bCs/>
          <w:sz w:val="50"/>
          <w:szCs w:val="50"/>
          <w:rtl/>
        </w:rPr>
      </w:pPr>
    </w:p>
    <w:p w:rsidR="00F6416D" w:rsidRDefault="00F6416D" w:rsidP="00E430CF">
      <w:pPr>
        <w:rPr>
          <w:b/>
          <w:bCs/>
          <w:sz w:val="50"/>
          <w:szCs w:val="50"/>
          <w:rtl/>
        </w:rPr>
      </w:pPr>
    </w:p>
    <w:p w:rsidR="00F6416D" w:rsidRDefault="00F6416D" w:rsidP="00E430CF">
      <w:pPr>
        <w:rPr>
          <w:b/>
          <w:bCs/>
          <w:sz w:val="50"/>
          <w:szCs w:val="50"/>
          <w:rtl/>
        </w:rPr>
      </w:pPr>
    </w:p>
    <w:p w:rsidR="00F6416D" w:rsidRDefault="00F6416D" w:rsidP="00E430CF">
      <w:pPr>
        <w:rPr>
          <w:b/>
          <w:bCs/>
          <w:sz w:val="50"/>
          <w:szCs w:val="50"/>
          <w:rtl/>
        </w:rPr>
      </w:pPr>
    </w:p>
    <w:p w:rsidR="00F6416D" w:rsidRDefault="00F6416D" w:rsidP="00E430CF">
      <w:pPr>
        <w:rPr>
          <w:b/>
          <w:bCs/>
          <w:sz w:val="50"/>
          <w:szCs w:val="50"/>
          <w:rtl/>
        </w:rPr>
      </w:pPr>
    </w:p>
    <w:p w:rsidR="00F6416D" w:rsidRDefault="00F6416D" w:rsidP="00E430CF">
      <w:pPr>
        <w:rPr>
          <w:b/>
          <w:bCs/>
          <w:sz w:val="50"/>
          <w:szCs w:val="50"/>
          <w:rtl/>
        </w:rPr>
      </w:pPr>
    </w:p>
    <w:p w:rsidR="00F6416D" w:rsidRDefault="00F6416D" w:rsidP="00E430CF">
      <w:pPr>
        <w:rPr>
          <w:b/>
          <w:bCs/>
          <w:sz w:val="50"/>
          <w:szCs w:val="50"/>
          <w:rtl/>
        </w:rPr>
      </w:pPr>
    </w:p>
    <w:p w:rsidR="00F6416D" w:rsidRDefault="00F6416D" w:rsidP="00E430CF">
      <w:pPr>
        <w:rPr>
          <w:b/>
          <w:bCs/>
          <w:sz w:val="50"/>
          <w:szCs w:val="50"/>
          <w:rtl/>
        </w:rPr>
      </w:pPr>
    </w:p>
    <w:p w:rsidR="00E430CF" w:rsidRDefault="00D23B06" w:rsidP="00E430CF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תכנות מבני מסתמכת על כמה הנחות:</w:t>
      </w:r>
    </w:p>
    <w:p w:rsidR="00D23B06" w:rsidRDefault="00D23B06" w:rsidP="00D23B06">
      <w:pPr>
        <w:pStyle w:val="ListParagraph"/>
        <w:numPr>
          <w:ilvl w:val="0"/>
          <w:numId w:val="1"/>
        </w:num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>כל תנאי הוא אחד משש בדיקות על 2 מספרים</w:t>
      </w:r>
      <w:r w:rsidR="00F6416D">
        <w:rPr>
          <w:rFonts w:hint="cs"/>
          <w:b/>
          <w:bCs/>
          <w:sz w:val="50"/>
          <w:szCs w:val="50"/>
          <w:rtl/>
        </w:rPr>
        <w:t xml:space="preserve"> </w:t>
      </w:r>
      <w:proofErr w:type="spellStart"/>
      <w:r w:rsidR="00F6416D">
        <w:rPr>
          <w:b/>
          <w:bCs/>
          <w:sz w:val="50"/>
          <w:szCs w:val="50"/>
        </w:rPr>
        <w:t>X,y</w:t>
      </w:r>
      <w:proofErr w:type="spellEnd"/>
      <w:r>
        <w:rPr>
          <w:rFonts w:hint="cs"/>
          <w:b/>
          <w:bCs/>
          <w:sz w:val="50"/>
          <w:szCs w:val="50"/>
          <w:rtl/>
        </w:rPr>
        <w:t>:</w:t>
      </w:r>
    </w:p>
    <w:p w:rsidR="00D23B06" w:rsidRDefault="00D23B06" w:rsidP="00D23B06">
      <w:pPr>
        <w:pStyle w:val="ListParagraph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X &gt; y</w:t>
      </w:r>
    </w:p>
    <w:p w:rsidR="00D23B06" w:rsidRDefault="00D23B06" w:rsidP="00D23B06">
      <w:pPr>
        <w:pStyle w:val="ListParagraph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X &gt;= y</w:t>
      </w:r>
    </w:p>
    <w:p w:rsidR="00D23B06" w:rsidRDefault="00D23B06" w:rsidP="00D23B06">
      <w:pPr>
        <w:pStyle w:val="ListParagraph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X == y</w:t>
      </w:r>
    </w:p>
    <w:p w:rsidR="00D23B06" w:rsidRDefault="00D23B06" w:rsidP="00D23B06">
      <w:pPr>
        <w:pStyle w:val="ListParagraph"/>
        <w:bidi w:val="0"/>
        <w:rPr>
          <w:b/>
          <w:bCs/>
          <w:sz w:val="50"/>
          <w:szCs w:val="50"/>
        </w:rPr>
      </w:pPr>
      <w:proofErr w:type="gramStart"/>
      <w:r>
        <w:rPr>
          <w:b/>
          <w:bCs/>
          <w:sz w:val="50"/>
          <w:szCs w:val="50"/>
        </w:rPr>
        <w:t>X !</w:t>
      </w:r>
      <w:proofErr w:type="gramEnd"/>
      <w:r>
        <w:rPr>
          <w:b/>
          <w:bCs/>
          <w:sz w:val="50"/>
          <w:szCs w:val="50"/>
        </w:rPr>
        <w:t>= y</w:t>
      </w:r>
    </w:p>
    <w:p w:rsidR="00D23B06" w:rsidRDefault="00D23B06" w:rsidP="00D23B06">
      <w:pPr>
        <w:pStyle w:val="ListParagraph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X &lt;= y</w:t>
      </w:r>
    </w:p>
    <w:p w:rsidR="00D23B06" w:rsidRDefault="00D23B06" w:rsidP="00D23B06">
      <w:pPr>
        <w:pStyle w:val="ListParagraph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X &lt; y</w:t>
      </w:r>
    </w:p>
    <w:p w:rsidR="005C158B" w:rsidRDefault="005C158B" w:rsidP="005C158B">
      <w:pPr>
        <w:pStyle w:val="ListParagraph"/>
        <w:bidi w:val="0"/>
        <w:rPr>
          <w:b/>
          <w:bCs/>
          <w:sz w:val="50"/>
          <w:szCs w:val="50"/>
        </w:rPr>
      </w:pPr>
    </w:p>
    <w:p w:rsidR="00D23B06" w:rsidRPr="00D23B06" w:rsidRDefault="005C158B" w:rsidP="0019705F">
      <w:pPr>
        <w:pStyle w:val="ListParagraph"/>
        <w:numPr>
          <w:ilvl w:val="0"/>
          <w:numId w:val="1"/>
        </w:num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בהתאם לשאלה האם תנאי </w:t>
      </w:r>
      <w:r w:rsidRPr="00FF0A81">
        <w:rPr>
          <w:rFonts w:hint="cs"/>
          <w:b/>
          <w:bCs/>
          <w:sz w:val="50"/>
          <w:szCs w:val="50"/>
          <w:highlight w:val="yellow"/>
          <w:rtl/>
        </w:rPr>
        <w:t>מתקיים או לא</w:t>
      </w:r>
      <w:r>
        <w:rPr>
          <w:rFonts w:hint="cs"/>
          <w:b/>
          <w:bCs/>
          <w:sz w:val="50"/>
          <w:szCs w:val="50"/>
          <w:rtl/>
        </w:rPr>
        <w:t xml:space="preserve">, המשמעות המעשית היא </w:t>
      </w:r>
      <w:r w:rsidRPr="00FF0A81">
        <w:rPr>
          <w:rFonts w:hint="cs"/>
          <w:b/>
          <w:bCs/>
          <w:sz w:val="50"/>
          <w:szCs w:val="50"/>
          <w:highlight w:val="yellow"/>
          <w:rtl/>
        </w:rPr>
        <w:t>קביעת יעד להסתעפות</w:t>
      </w:r>
      <w:r>
        <w:rPr>
          <w:rFonts w:hint="cs"/>
          <w:b/>
          <w:bCs/>
          <w:sz w:val="50"/>
          <w:szCs w:val="50"/>
          <w:rtl/>
        </w:rPr>
        <w:t>.</w:t>
      </w:r>
    </w:p>
    <w:p w:rsidR="00472B71" w:rsidRDefault="00472B71" w:rsidP="007922A4">
      <w:pPr>
        <w:rPr>
          <w:b/>
          <w:bCs/>
          <w:sz w:val="50"/>
          <w:szCs w:val="50"/>
          <w:rtl/>
        </w:rPr>
      </w:pPr>
    </w:p>
    <w:p w:rsidR="00FF0A81" w:rsidRDefault="00FF0A81" w:rsidP="007922A4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ישנם 2 סדרות של פקודות הסתעפות בהתאם לסוג ההתייחסות למספרים (חסר סימן/עם סימן) בדרך כלל </w:t>
      </w:r>
      <w:r w:rsidRPr="00FF0A81">
        <w:rPr>
          <w:rFonts w:hint="cs"/>
          <w:b/>
          <w:bCs/>
          <w:sz w:val="50"/>
          <w:szCs w:val="50"/>
          <w:highlight w:val="yellow"/>
          <w:rtl/>
        </w:rPr>
        <w:t>בשילוב עם</w:t>
      </w:r>
      <w:r>
        <w:rPr>
          <w:rFonts w:hint="cs"/>
          <w:b/>
          <w:bCs/>
          <w:sz w:val="50"/>
          <w:szCs w:val="50"/>
          <w:rtl/>
        </w:rPr>
        <w:t xml:space="preserve"> </w:t>
      </w:r>
      <w:r w:rsidRPr="00FF0A81">
        <w:rPr>
          <w:rFonts w:hint="cs"/>
          <w:b/>
          <w:bCs/>
          <w:sz w:val="50"/>
          <w:szCs w:val="50"/>
          <w:highlight w:val="yellow"/>
          <w:rtl/>
        </w:rPr>
        <w:t xml:space="preserve">פקודת המכונה </w:t>
      </w:r>
      <w:r w:rsidRPr="00FF0A81">
        <w:rPr>
          <w:rFonts w:hint="cs"/>
          <w:b/>
          <w:bCs/>
          <w:sz w:val="50"/>
          <w:szCs w:val="50"/>
          <w:highlight w:val="yellow"/>
        </w:rPr>
        <w:t>CMP</w:t>
      </w:r>
      <w:r>
        <w:rPr>
          <w:rFonts w:hint="cs"/>
          <w:b/>
          <w:bCs/>
          <w:sz w:val="50"/>
          <w:szCs w:val="50"/>
          <w:rtl/>
        </w:rPr>
        <w:t>.</w:t>
      </w:r>
    </w:p>
    <w:p w:rsidR="00FF0A81" w:rsidRDefault="001E468B" w:rsidP="007922A4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 xml:space="preserve">פקודת המכונה </w:t>
      </w:r>
      <w:r>
        <w:rPr>
          <w:rFonts w:hint="cs"/>
          <w:b/>
          <w:bCs/>
          <w:sz w:val="50"/>
          <w:szCs w:val="50"/>
        </w:rPr>
        <w:t>CMP</w:t>
      </w:r>
      <w:r>
        <w:rPr>
          <w:rFonts w:hint="cs"/>
          <w:b/>
          <w:bCs/>
          <w:sz w:val="50"/>
          <w:szCs w:val="50"/>
          <w:rtl/>
        </w:rPr>
        <w:t xml:space="preserve"> היא פקודת חיסור (</w:t>
      </w:r>
      <w:r>
        <w:rPr>
          <w:rFonts w:hint="cs"/>
          <w:b/>
          <w:bCs/>
          <w:sz w:val="50"/>
          <w:szCs w:val="50"/>
        </w:rPr>
        <w:t>SUB</w:t>
      </w:r>
      <w:r>
        <w:rPr>
          <w:rFonts w:hint="cs"/>
          <w:b/>
          <w:bCs/>
          <w:sz w:val="50"/>
          <w:szCs w:val="50"/>
          <w:rtl/>
        </w:rPr>
        <w:t xml:space="preserve">) </w:t>
      </w:r>
      <w:r w:rsidRPr="003C6120">
        <w:rPr>
          <w:rFonts w:hint="cs"/>
          <w:b/>
          <w:bCs/>
          <w:sz w:val="50"/>
          <w:szCs w:val="50"/>
          <w:highlight w:val="yellow"/>
          <w:rtl/>
        </w:rPr>
        <w:t>שלא שומרת את ההפרש</w:t>
      </w:r>
      <w:r>
        <w:rPr>
          <w:rFonts w:hint="cs"/>
          <w:b/>
          <w:bCs/>
          <w:sz w:val="50"/>
          <w:szCs w:val="50"/>
          <w:rtl/>
        </w:rPr>
        <w:t xml:space="preserve"> אלא </w:t>
      </w:r>
      <w:r w:rsidRPr="003C6120">
        <w:rPr>
          <w:rFonts w:hint="cs"/>
          <w:b/>
          <w:bCs/>
          <w:sz w:val="50"/>
          <w:szCs w:val="50"/>
          <w:highlight w:val="yellow"/>
          <w:rtl/>
        </w:rPr>
        <w:t xml:space="preserve">רק משפיעה על </w:t>
      </w:r>
      <w:r w:rsidR="003C6120" w:rsidRPr="003C6120">
        <w:rPr>
          <w:rFonts w:hint="cs"/>
          <w:b/>
          <w:bCs/>
          <w:sz w:val="50"/>
          <w:szCs w:val="50"/>
          <w:highlight w:val="yellow"/>
          <w:rtl/>
        </w:rPr>
        <w:t xml:space="preserve">אוגר </w:t>
      </w:r>
      <w:r w:rsidRPr="003C6120">
        <w:rPr>
          <w:rFonts w:hint="cs"/>
          <w:b/>
          <w:bCs/>
          <w:sz w:val="50"/>
          <w:szCs w:val="50"/>
          <w:highlight w:val="yellow"/>
          <w:rtl/>
        </w:rPr>
        <w:t>הדגלים</w:t>
      </w:r>
      <w:r>
        <w:rPr>
          <w:rFonts w:hint="cs"/>
          <w:b/>
          <w:bCs/>
          <w:sz w:val="50"/>
          <w:szCs w:val="50"/>
          <w:rtl/>
        </w:rPr>
        <w:t>.</w:t>
      </w:r>
    </w:p>
    <w:p w:rsidR="00FF0A81" w:rsidRDefault="009A6BC3" w:rsidP="007922A4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אנחנו כמעט תמיד עושים משהו כמו</w:t>
      </w:r>
    </w:p>
    <w:p w:rsidR="009A6BC3" w:rsidRDefault="009A6BC3" w:rsidP="009A6BC3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CMP …,…</w:t>
      </w:r>
    </w:p>
    <w:p w:rsidR="009A6BC3" w:rsidRDefault="009A6BC3" w:rsidP="009A6BC3">
      <w:pPr>
        <w:bidi w:val="0"/>
        <w:rPr>
          <w:b/>
          <w:bCs/>
          <w:sz w:val="50"/>
          <w:szCs w:val="50"/>
        </w:rPr>
      </w:pPr>
      <w:proofErr w:type="spellStart"/>
      <w:proofErr w:type="gramStart"/>
      <w:r>
        <w:rPr>
          <w:b/>
          <w:bCs/>
          <w:sz w:val="50"/>
          <w:szCs w:val="50"/>
        </w:rPr>
        <w:t>Jx</w:t>
      </w:r>
      <w:proofErr w:type="spellEnd"/>
      <w:r>
        <w:rPr>
          <w:b/>
          <w:bCs/>
          <w:sz w:val="50"/>
          <w:szCs w:val="50"/>
        </w:rPr>
        <w:t xml:space="preserve">  label</w:t>
      </w:r>
      <w:proofErr w:type="gramEnd"/>
    </w:p>
    <w:p w:rsidR="009A6BC3" w:rsidRDefault="009A6BC3" w:rsidP="009A6BC3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למשל</w:t>
      </w:r>
    </w:p>
    <w:p w:rsidR="009A6BC3" w:rsidRDefault="009A6BC3" w:rsidP="009A6BC3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CMP AX</w:t>
      </w:r>
      <w:proofErr w:type="gramStart"/>
      <w:r>
        <w:rPr>
          <w:b/>
          <w:bCs/>
          <w:sz w:val="50"/>
          <w:szCs w:val="50"/>
        </w:rPr>
        <w:t>,BX</w:t>
      </w:r>
      <w:proofErr w:type="gramEnd"/>
    </w:p>
    <w:p w:rsidR="009A6BC3" w:rsidRDefault="009A6BC3" w:rsidP="009A6BC3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JNE label</w:t>
      </w:r>
    </w:p>
    <w:p w:rsidR="004052F4" w:rsidRDefault="003E5684" w:rsidP="003E5684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….</w:t>
      </w:r>
    </w:p>
    <w:p w:rsidR="003E5684" w:rsidRDefault="003E5684" w:rsidP="003E5684">
      <w:pPr>
        <w:bidi w:val="0"/>
        <w:rPr>
          <w:b/>
          <w:bCs/>
          <w:sz w:val="50"/>
          <w:szCs w:val="50"/>
        </w:rPr>
      </w:pPr>
      <w:proofErr w:type="gramStart"/>
      <w:r>
        <w:rPr>
          <w:b/>
          <w:bCs/>
          <w:sz w:val="50"/>
          <w:szCs w:val="50"/>
        </w:rPr>
        <w:t>label</w:t>
      </w:r>
      <w:proofErr w:type="gramEnd"/>
      <w:r>
        <w:rPr>
          <w:b/>
          <w:bCs/>
          <w:sz w:val="50"/>
          <w:szCs w:val="50"/>
        </w:rPr>
        <w:t>:</w:t>
      </w:r>
    </w:p>
    <w:p w:rsidR="001B44BD" w:rsidRDefault="001B44BD" w:rsidP="001B44BD">
      <w:pPr>
        <w:bidi w:val="0"/>
        <w:rPr>
          <w:b/>
          <w:bCs/>
          <w:sz w:val="50"/>
          <w:szCs w:val="50"/>
        </w:rPr>
      </w:pPr>
    </w:p>
    <w:p w:rsidR="003E5684" w:rsidRDefault="001B44BD" w:rsidP="004052F4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כל פקודות ההסתעפות (</w:t>
      </w:r>
      <w:r>
        <w:rPr>
          <w:rFonts w:hint="cs"/>
          <w:b/>
          <w:bCs/>
          <w:sz w:val="50"/>
          <w:szCs w:val="50"/>
        </w:rPr>
        <w:t>JA</w:t>
      </w:r>
      <w:r>
        <w:rPr>
          <w:rFonts w:hint="cs"/>
          <w:b/>
          <w:bCs/>
          <w:sz w:val="50"/>
          <w:szCs w:val="50"/>
          <w:rtl/>
        </w:rPr>
        <w:t xml:space="preserve">, </w:t>
      </w:r>
      <w:r>
        <w:rPr>
          <w:rFonts w:hint="cs"/>
          <w:b/>
          <w:bCs/>
          <w:sz w:val="50"/>
          <w:szCs w:val="50"/>
        </w:rPr>
        <w:t>JG</w:t>
      </w:r>
      <w:r>
        <w:rPr>
          <w:rFonts w:hint="cs"/>
          <w:b/>
          <w:bCs/>
          <w:sz w:val="50"/>
          <w:szCs w:val="50"/>
          <w:rtl/>
        </w:rPr>
        <w:t xml:space="preserve">,...) ממומשות על סמך 4 הדגלים האריתמטיים </w:t>
      </w:r>
      <w:r>
        <w:rPr>
          <w:rFonts w:hint="cs"/>
          <w:b/>
          <w:bCs/>
          <w:sz w:val="50"/>
          <w:szCs w:val="50"/>
        </w:rPr>
        <w:t>CF</w:t>
      </w:r>
      <w:r>
        <w:rPr>
          <w:rFonts w:hint="cs"/>
          <w:b/>
          <w:bCs/>
          <w:sz w:val="50"/>
          <w:szCs w:val="50"/>
          <w:rtl/>
        </w:rPr>
        <w:t xml:space="preserve">, </w:t>
      </w:r>
      <w:r>
        <w:rPr>
          <w:rFonts w:hint="cs"/>
          <w:b/>
          <w:bCs/>
          <w:sz w:val="50"/>
          <w:szCs w:val="50"/>
        </w:rPr>
        <w:t>ZF</w:t>
      </w:r>
      <w:r>
        <w:rPr>
          <w:rFonts w:hint="cs"/>
          <w:b/>
          <w:bCs/>
          <w:sz w:val="50"/>
          <w:szCs w:val="50"/>
          <w:rtl/>
        </w:rPr>
        <w:t xml:space="preserve">, </w:t>
      </w:r>
      <w:r>
        <w:rPr>
          <w:rFonts w:hint="cs"/>
          <w:b/>
          <w:bCs/>
          <w:sz w:val="50"/>
          <w:szCs w:val="50"/>
        </w:rPr>
        <w:t>OF</w:t>
      </w:r>
      <w:r>
        <w:rPr>
          <w:rFonts w:hint="cs"/>
          <w:b/>
          <w:bCs/>
          <w:sz w:val="50"/>
          <w:szCs w:val="50"/>
          <w:rtl/>
        </w:rPr>
        <w:t xml:space="preserve">, </w:t>
      </w:r>
      <w:r>
        <w:rPr>
          <w:rFonts w:hint="cs"/>
          <w:b/>
          <w:bCs/>
          <w:sz w:val="50"/>
          <w:szCs w:val="50"/>
        </w:rPr>
        <w:t>SF</w:t>
      </w:r>
      <w:r>
        <w:rPr>
          <w:rFonts w:hint="cs"/>
          <w:b/>
          <w:bCs/>
          <w:sz w:val="50"/>
          <w:szCs w:val="50"/>
          <w:rtl/>
        </w:rPr>
        <w:t>.</w:t>
      </w:r>
    </w:p>
    <w:p w:rsidR="003E5684" w:rsidRDefault="003E5684" w:rsidP="004052F4">
      <w:pPr>
        <w:rPr>
          <w:b/>
          <w:bCs/>
          <w:sz w:val="50"/>
          <w:szCs w:val="50"/>
          <w:rtl/>
        </w:rPr>
      </w:pPr>
    </w:p>
    <w:p w:rsidR="00472B71" w:rsidRDefault="009873AC" w:rsidP="007922A4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 xml:space="preserve">נקודת </w:t>
      </w:r>
      <w:r w:rsidR="00793B01">
        <w:rPr>
          <w:rFonts w:hint="cs"/>
          <w:b/>
          <w:bCs/>
          <w:sz w:val="50"/>
          <w:szCs w:val="50"/>
          <w:rtl/>
        </w:rPr>
        <w:t xml:space="preserve">ההשקפה של הפקודה </w:t>
      </w:r>
      <w:r w:rsidR="00793B01">
        <w:rPr>
          <w:b/>
          <w:bCs/>
          <w:sz w:val="50"/>
          <w:szCs w:val="50"/>
        </w:rPr>
        <w:t>CMP</w:t>
      </w:r>
      <w:r w:rsidR="00793B01">
        <w:rPr>
          <w:rFonts w:hint="cs"/>
          <w:b/>
          <w:bCs/>
          <w:sz w:val="50"/>
          <w:szCs w:val="50"/>
          <w:rtl/>
        </w:rPr>
        <w:t xml:space="preserve"> היא האופרנד השמאלי (אופרנד היעד).</w:t>
      </w:r>
    </w:p>
    <w:p w:rsidR="00C4114A" w:rsidRDefault="00C4114A" w:rsidP="007922A4">
      <w:pPr>
        <w:rPr>
          <w:b/>
          <w:bCs/>
          <w:sz w:val="50"/>
          <w:szCs w:val="50"/>
          <w:rtl/>
        </w:rPr>
      </w:pPr>
    </w:p>
    <w:p w:rsidR="00C4114A" w:rsidRDefault="00C4114A" w:rsidP="007922A4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פקודות הסתעפות מותנות מוגבלות ליעד 127+ ו-128-</w:t>
      </w:r>
    </w:p>
    <w:p w:rsidR="00C4114A" w:rsidRDefault="00C4114A" w:rsidP="007922A4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ההגבלה על </w:t>
      </w:r>
      <w:r>
        <w:rPr>
          <w:rFonts w:hint="cs"/>
          <w:b/>
          <w:bCs/>
          <w:sz w:val="50"/>
          <w:szCs w:val="50"/>
        </w:rPr>
        <w:t>JMP</w:t>
      </w:r>
      <w:r>
        <w:rPr>
          <w:rFonts w:hint="cs"/>
          <w:b/>
          <w:bCs/>
          <w:sz w:val="50"/>
          <w:szCs w:val="50"/>
          <w:rtl/>
        </w:rPr>
        <w:t xml:space="preserve"> היא 32767+ ... 32768-</w:t>
      </w:r>
    </w:p>
    <w:p w:rsidR="00C4114A" w:rsidRDefault="00C4114A" w:rsidP="007922A4">
      <w:pPr>
        <w:rPr>
          <w:b/>
          <w:bCs/>
          <w:sz w:val="50"/>
          <w:szCs w:val="50"/>
          <w:rtl/>
        </w:rPr>
      </w:pPr>
    </w:p>
    <w:p w:rsidR="00472B71" w:rsidRDefault="00472B71" w:rsidP="007922A4">
      <w:pPr>
        <w:rPr>
          <w:b/>
          <w:bCs/>
          <w:sz w:val="50"/>
          <w:szCs w:val="50"/>
          <w:rtl/>
        </w:rPr>
      </w:pPr>
    </w:p>
    <w:p w:rsidR="00146B5E" w:rsidRDefault="00146B5E">
      <w:pPr>
        <w:rPr>
          <w:b/>
          <w:bCs/>
          <w:sz w:val="50"/>
          <w:szCs w:val="50"/>
        </w:rPr>
      </w:pPr>
    </w:p>
    <w:p w:rsidR="00146B5E" w:rsidRDefault="00146B5E">
      <w:pPr>
        <w:rPr>
          <w:b/>
          <w:bCs/>
          <w:sz w:val="50"/>
          <w:szCs w:val="50"/>
        </w:rPr>
      </w:pPr>
    </w:p>
    <w:p w:rsidR="00146B5E" w:rsidRDefault="00146B5E">
      <w:pPr>
        <w:rPr>
          <w:b/>
          <w:bCs/>
          <w:sz w:val="50"/>
          <w:szCs w:val="50"/>
          <w:rtl/>
        </w:rPr>
      </w:pPr>
    </w:p>
    <w:p w:rsidR="002A502C" w:rsidRDefault="002A502C">
      <w:pPr>
        <w:rPr>
          <w:b/>
          <w:bCs/>
          <w:sz w:val="50"/>
          <w:szCs w:val="50"/>
          <w:rtl/>
        </w:rPr>
      </w:pPr>
    </w:p>
    <w:p w:rsidR="002A502C" w:rsidRDefault="002A502C">
      <w:pPr>
        <w:rPr>
          <w:b/>
          <w:bCs/>
          <w:sz w:val="50"/>
          <w:szCs w:val="50"/>
          <w:rtl/>
        </w:rPr>
      </w:pPr>
    </w:p>
    <w:p w:rsidR="002A502C" w:rsidRDefault="002A502C">
      <w:pPr>
        <w:rPr>
          <w:b/>
          <w:bCs/>
          <w:sz w:val="50"/>
          <w:szCs w:val="50"/>
          <w:rtl/>
        </w:rPr>
      </w:pPr>
    </w:p>
    <w:p w:rsidR="002A502C" w:rsidRDefault="002A502C">
      <w:pPr>
        <w:rPr>
          <w:b/>
          <w:bCs/>
          <w:sz w:val="50"/>
          <w:szCs w:val="50"/>
          <w:rtl/>
        </w:rPr>
      </w:pPr>
    </w:p>
    <w:p w:rsidR="002A502C" w:rsidRPr="00931C73" w:rsidRDefault="002A502C">
      <w:pPr>
        <w:rPr>
          <w:b/>
          <w:bCs/>
          <w:sz w:val="50"/>
          <w:szCs w:val="50"/>
        </w:rPr>
      </w:pPr>
    </w:p>
    <w:sectPr w:rsidR="002A502C" w:rsidRPr="00931C73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B5426"/>
    <w:multiLevelType w:val="hybridMultilevel"/>
    <w:tmpl w:val="03427420"/>
    <w:lvl w:ilvl="0" w:tplc="4FCA5FC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31C73"/>
    <w:rsid w:val="00000370"/>
    <w:rsid w:val="00033367"/>
    <w:rsid w:val="00076786"/>
    <w:rsid w:val="000E0B7F"/>
    <w:rsid w:val="00133937"/>
    <w:rsid w:val="00146B5E"/>
    <w:rsid w:val="00154E67"/>
    <w:rsid w:val="0019705F"/>
    <w:rsid w:val="001B44BD"/>
    <w:rsid w:val="001E468B"/>
    <w:rsid w:val="0028658B"/>
    <w:rsid w:val="002A502C"/>
    <w:rsid w:val="002F4778"/>
    <w:rsid w:val="003126A8"/>
    <w:rsid w:val="00332CC7"/>
    <w:rsid w:val="0034197E"/>
    <w:rsid w:val="0038025E"/>
    <w:rsid w:val="003C6120"/>
    <w:rsid w:val="003E5684"/>
    <w:rsid w:val="004052F4"/>
    <w:rsid w:val="00423C23"/>
    <w:rsid w:val="00472B71"/>
    <w:rsid w:val="005C158B"/>
    <w:rsid w:val="005D298B"/>
    <w:rsid w:val="005E144A"/>
    <w:rsid w:val="00610AEC"/>
    <w:rsid w:val="00651683"/>
    <w:rsid w:val="006A6F76"/>
    <w:rsid w:val="007909C4"/>
    <w:rsid w:val="007922A4"/>
    <w:rsid w:val="00793B01"/>
    <w:rsid w:val="007D57DE"/>
    <w:rsid w:val="007F5C73"/>
    <w:rsid w:val="00861A06"/>
    <w:rsid w:val="00862207"/>
    <w:rsid w:val="008910A8"/>
    <w:rsid w:val="00931C73"/>
    <w:rsid w:val="009873AC"/>
    <w:rsid w:val="00987FE2"/>
    <w:rsid w:val="009A6BC3"/>
    <w:rsid w:val="00A87C8B"/>
    <w:rsid w:val="00AD147A"/>
    <w:rsid w:val="00B16894"/>
    <w:rsid w:val="00B65976"/>
    <w:rsid w:val="00B90AFA"/>
    <w:rsid w:val="00BB6258"/>
    <w:rsid w:val="00C00ED6"/>
    <w:rsid w:val="00C06CE8"/>
    <w:rsid w:val="00C4114A"/>
    <w:rsid w:val="00C87860"/>
    <w:rsid w:val="00CD227B"/>
    <w:rsid w:val="00D23B06"/>
    <w:rsid w:val="00E430CF"/>
    <w:rsid w:val="00E86F95"/>
    <w:rsid w:val="00F5784E"/>
    <w:rsid w:val="00F57A44"/>
    <w:rsid w:val="00F6416D"/>
    <w:rsid w:val="00FF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68387C-E7A3-4041-98A3-37A81A62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93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11</Pages>
  <Words>505</Words>
  <Characters>2526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44</cp:revision>
  <dcterms:created xsi:type="dcterms:W3CDTF">2013-11-12T14:09:00Z</dcterms:created>
  <dcterms:modified xsi:type="dcterms:W3CDTF">2018-03-25T07:48:00Z</dcterms:modified>
</cp:coreProperties>
</file>