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86" w:rsidRDefault="00EA52D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</w:t>
      </w:r>
      <w:r w:rsidRPr="00EA52D4">
        <w:rPr>
          <w:rFonts w:hint="cs"/>
          <w:b/>
          <w:bCs/>
          <w:sz w:val="60"/>
          <w:szCs w:val="60"/>
          <w:rtl/>
        </w:rPr>
        <w:t>ת</w:t>
      </w:r>
      <w:r>
        <w:rPr>
          <w:rFonts w:hint="cs"/>
          <w:b/>
          <w:bCs/>
          <w:sz w:val="60"/>
          <w:szCs w:val="60"/>
          <w:rtl/>
        </w:rPr>
        <w:t>י</w:t>
      </w:r>
      <w:r w:rsidRPr="00EA52D4">
        <w:rPr>
          <w:rFonts w:hint="cs"/>
          <w:b/>
          <w:bCs/>
          <w:sz w:val="60"/>
          <w:szCs w:val="60"/>
          <w:rtl/>
        </w:rPr>
        <w:t>יחסות לזיכרון</w:t>
      </w:r>
    </w:p>
    <w:p w:rsidR="00C55F3C" w:rsidRDefault="00A02163" w:rsidP="00A02163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התייחסות לזיכרון ברמת התוכנית היא תמיד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יחסית</w:t>
      </w:r>
      <w:r>
        <w:rPr>
          <w:rFonts w:hint="cs"/>
          <w:b/>
          <w:bCs/>
          <w:sz w:val="60"/>
          <w:szCs w:val="60"/>
          <w:rtl/>
        </w:rPr>
        <w:t xml:space="preserve"> דרך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A02163">
        <w:rPr>
          <w:rFonts w:hint="cs"/>
          <w:b/>
          <w:bCs/>
          <w:sz w:val="60"/>
          <w:szCs w:val="60"/>
          <w:highlight w:val="yellow"/>
          <w:rtl/>
        </w:rPr>
        <w:t>סגמנט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55F3C" w:rsidRDefault="00C55F3C" w:rsidP="00A02163">
      <w:pPr>
        <w:rPr>
          <w:b/>
          <w:bCs/>
          <w:sz w:val="60"/>
          <w:szCs w:val="60"/>
          <w:rtl/>
        </w:rPr>
      </w:pPr>
      <w:r w:rsidRPr="00142D63">
        <w:rPr>
          <w:rFonts w:hint="cs"/>
          <w:b/>
          <w:bCs/>
          <w:sz w:val="60"/>
          <w:szCs w:val="60"/>
          <w:highlight w:val="yellow"/>
          <w:rtl/>
        </w:rPr>
        <w:t>היכן מצביע אוגר הסגמנט?</w:t>
      </w:r>
    </w:p>
    <w:p w:rsidR="00C55F3C" w:rsidRDefault="00C55F3C" w:rsidP="00A02163">
      <w:pPr>
        <w:rPr>
          <w:b/>
          <w:bCs/>
          <w:sz w:val="60"/>
          <w:szCs w:val="60"/>
          <w:rtl/>
        </w:rPr>
      </w:pPr>
      <w:r w:rsidRPr="005866D7">
        <w:rPr>
          <w:rFonts w:hint="cs"/>
          <w:b/>
          <w:bCs/>
          <w:sz w:val="60"/>
          <w:szCs w:val="60"/>
          <w:highlight w:val="yellow"/>
          <w:rtl/>
        </w:rPr>
        <w:t>ב-</w:t>
      </w:r>
      <w:r w:rsidRPr="005866D7">
        <w:rPr>
          <w:rFonts w:hint="cs"/>
          <w:b/>
          <w:bCs/>
          <w:sz w:val="60"/>
          <w:szCs w:val="60"/>
          <w:highlight w:val="yellow"/>
        </w:rPr>
        <w:t>D</w:t>
      </w:r>
      <w:r w:rsidRPr="005866D7">
        <w:rPr>
          <w:b/>
          <w:bCs/>
          <w:sz w:val="60"/>
          <w:szCs w:val="60"/>
          <w:highlight w:val="yellow"/>
        </w:rPr>
        <w:t>OS</w:t>
      </w:r>
      <w:r>
        <w:rPr>
          <w:rFonts w:hint="cs"/>
          <w:b/>
          <w:bCs/>
          <w:sz w:val="60"/>
          <w:szCs w:val="60"/>
          <w:rtl/>
        </w:rPr>
        <w:t xml:space="preserve"> אוגר הסגמנט הצביע לפי 16 התוכן שלו.</w:t>
      </w:r>
    </w:p>
    <w:p w:rsidR="007B2811" w:rsidRDefault="007B2811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אם נניח </w:t>
      </w:r>
      <w:r>
        <w:rPr>
          <w:b/>
          <w:bCs/>
          <w:sz w:val="60"/>
          <w:szCs w:val="60"/>
        </w:rPr>
        <w:t>CS=1000</w:t>
      </w:r>
      <w:r>
        <w:rPr>
          <w:rFonts w:hint="cs"/>
          <w:b/>
          <w:bCs/>
          <w:sz w:val="60"/>
          <w:szCs w:val="60"/>
          <w:rtl/>
        </w:rPr>
        <w:t xml:space="preserve"> אז הכתבות שהוא מצביע עליו הו כתובת מוחלטת 16000.</w:t>
      </w:r>
    </w:p>
    <w:p w:rsidR="005866D7" w:rsidRDefault="005866D7" w:rsidP="007B2811">
      <w:pPr>
        <w:rPr>
          <w:b/>
          <w:bCs/>
          <w:sz w:val="60"/>
          <w:szCs w:val="60"/>
          <w:rtl/>
        </w:rPr>
      </w:pPr>
      <w:proofErr w:type="spellStart"/>
      <w:r>
        <w:rPr>
          <w:rFonts w:hint="cs"/>
          <w:b/>
          <w:bCs/>
          <w:sz w:val="60"/>
          <w:szCs w:val="60"/>
          <w:rtl/>
        </w:rPr>
        <w:t>ההיסטים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ב-8086  היו 16 ביט, </w:t>
      </w:r>
      <w:r w:rsidR="006B40A6">
        <w:rPr>
          <w:rFonts w:hint="cs"/>
          <w:b/>
          <w:bCs/>
          <w:sz w:val="60"/>
          <w:szCs w:val="60"/>
          <w:rtl/>
        </w:rPr>
        <w:t xml:space="preserve">שפירוש הדבר שבאותם ימים עבדו עם שטחי זיכרון בגודל מרבי  </w:t>
      </w:r>
      <w:r w:rsidR="006B40A6">
        <w:rPr>
          <w:b/>
          <w:bCs/>
          <w:sz w:val="60"/>
          <w:szCs w:val="60"/>
        </w:rPr>
        <w:t>64k</w:t>
      </w:r>
      <w:r w:rsidR="006B40A6">
        <w:rPr>
          <w:rFonts w:hint="cs"/>
          <w:b/>
          <w:bCs/>
          <w:sz w:val="60"/>
          <w:szCs w:val="60"/>
          <w:rtl/>
        </w:rPr>
        <w:t xml:space="preserve"> או 65536</w:t>
      </w:r>
      <w:r w:rsidR="00AE3F3C">
        <w:rPr>
          <w:rFonts w:hint="cs"/>
          <w:b/>
          <w:bCs/>
          <w:sz w:val="60"/>
          <w:szCs w:val="60"/>
          <w:rtl/>
        </w:rPr>
        <w:t xml:space="preserve"> בתים</w:t>
      </w:r>
      <w:r w:rsidR="006B40A6">
        <w:rPr>
          <w:rFonts w:hint="cs"/>
          <w:b/>
          <w:bCs/>
          <w:sz w:val="60"/>
          <w:szCs w:val="60"/>
          <w:rtl/>
        </w:rPr>
        <w:t>.</w:t>
      </w: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7F3810" w:rsidRDefault="00AE3F3C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צורת </w:t>
      </w:r>
      <w:r w:rsidR="007F3810">
        <w:rPr>
          <w:rFonts w:hint="cs"/>
          <w:b/>
          <w:bCs/>
          <w:sz w:val="60"/>
          <w:szCs w:val="60"/>
          <w:rtl/>
        </w:rPr>
        <w:t xml:space="preserve">ההתייחסות לזיכרון לפקודה היא תמיד </w:t>
      </w:r>
      <w:r w:rsidR="007F3810">
        <w:rPr>
          <w:b/>
          <w:bCs/>
          <w:sz w:val="60"/>
          <w:szCs w:val="60"/>
        </w:rPr>
        <w:t>CS:IP</w:t>
      </w:r>
      <w:r w:rsidR="007F3810">
        <w:rPr>
          <w:rFonts w:hint="cs"/>
          <w:b/>
          <w:bCs/>
          <w:sz w:val="60"/>
          <w:szCs w:val="60"/>
          <w:rtl/>
        </w:rPr>
        <w:t>.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איזה צורות של גישות למידע יש?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ב-8086:</w:t>
      </w:r>
    </w:p>
    <w:p w:rsidR="00906B0E" w:rsidRDefault="00906B0E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ארבע אפשרויות של אוגר סגמנט:</w:t>
      </w:r>
    </w:p>
    <w:p w:rsidR="00906B0E" w:rsidRDefault="00906B0E" w:rsidP="00906B0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b/>
          <w:bCs/>
          <w:sz w:val="60"/>
          <w:szCs w:val="60"/>
        </w:rPr>
        <w:t>DS SS ES</w:t>
      </w:r>
    </w:p>
    <w:p w:rsidR="00913B50" w:rsidRDefault="00913B50" w:rsidP="00913B50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איזה </w:t>
      </w: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 w:rsidR="001B0D65">
        <w:rPr>
          <w:rFonts w:hint="cs"/>
          <w:b/>
          <w:bCs/>
          <w:sz w:val="60"/>
          <w:szCs w:val="60"/>
          <w:rtl/>
        </w:rPr>
        <w:t xml:space="preserve"> ([ ])</w:t>
      </w:r>
      <w:r>
        <w:rPr>
          <w:rFonts w:hint="cs"/>
          <w:b/>
          <w:bCs/>
          <w:sz w:val="60"/>
          <w:szCs w:val="60"/>
          <w:rtl/>
        </w:rPr>
        <w:t xml:space="preserve"> יש? (מה יכול להיות בתוך ה-[ ])</w:t>
      </w:r>
    </w:p>
    <w:p w:rsidR="001A0BF7" w:rsidRDefault="00906B0E" w:rsidP="00906B0E">
      <w:pPr>
        <w:rPr>
          <w:b/>
          <w:bCs/>
          <w:sz w:val="60"/>
          <w:szCs w:val="60"/>
          <w:rtl/>
        </w:rPr>
      </w:pPr>
      <w:r w:rsidRPr="00913B50">
        <w:rPr>
          <w:rFonts w:hint="cs"/>
          <w:b/>
          <w:bCs/>
          <w:sz w:val="60"/>
          <w:szCs w:val="60"/>
          <w:highlight w:val="yellow"/>
          <w:rtl/>
        </w:rPr>
        <w:t>הה</w:t>
      </w:r>
      <w:r w:rsidR="001A0BF7" w:rsidRPr="00913B50">
        <w:rPr>
          <w:rFonts w:hint="cs"/>
          <w:b/>
          <w:bCs/>
          <w:sz w:val="60"/>
          <w:szCs w:val="60"/>
          <w:highlight w:val="yellow"/>
          <w:rtl/>
        </w:rPr>
        <w:t>יסט</w:t>
      </w:r>
      <w:r w:rsidR="001A0BF7">
        <w:rPr>
          <w:rFonts w:hint="cs"/>
          <w:b/>
          <w:bCs/>
          <w:sz w:val="60"/>
          <w:szCs w:val="60"/>
          <w:rtl/>
        </w:rPr>
        <w:t xml:space="preserve"> יכול להיות מהצורה:</w:t>
      </w:r>
    </w:p>
    <w:p w:rsidR="00AE3F3C" w:rsidRDefault="001A0BF7" w:rsidP="001A0BF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 w:rsidRPr="001A0BF7">
        <w:rPr>
          <w:b/>
          <w:bCs/>
          <w:sz w:val="60"/>
          <w:szCs w:val="60"/>
        </w:rPr>
        <w:t>BX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 w:rsidRPr="001A0BF7">
        <w:rPr>
          <w:rFonts w:hint="cs"/>
          <w:b/>
          <w:bCs/>
          <w:sz w:val="60"/>
          <w:szCs w:val="60"/>
        </w:rPr>
        <w:t>BP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 </w:t>
      </w:r>
      <w:r w:rsidR="007F3810" w:rsidRPr="001A0BF7">
        <w:rPr>
          <w:rFonts w:hint="cs"/>
          <w:b/>
          <w:bCs/>
          <w:sz w:val="60"/>
          <w:szCs w:val="60"/>
          <w:rtl/>
        </w:rPr>
        <w:t xml:space="preserve"> 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A0BF7">
        <w:rPr>
          <w:rFonts w:hint="cs"/>
          <w:b/>
          <w:bCs/>
          <w:sz w:val="60"/>
          <w:szCs w:val="60"/>
          <w:rtl/>
        </w:rPr>
        <w:t xml:space="preserve">בחירה בין </w:t>
      </w:r>
      <w:r>
        <w:rPr>
          <w:b/>
          <w:bCs/>
          <w:sz w:val="60"/>
          <w:szCs w:val="60"/>
        </w:rPr>
        <w:t>SI</w:t>
      </w:r>
      <w:r w:rsidRPr="001A0BF7">
        <w:rPr>
          <w:rFonts w:hint="cs"/>
          <w:b/>
          <w:bCs/>
          <w:sz w:val="60"/>
          <w:szCs w:val="60"/>
          <w:rtl/>
        </w:rPr>
        <w:t xml:space="preserve"> או </w:t>
      </w:r>
      <w:r>
        <w:rPr>
          <w:rFonts w:hint="cs"/>
          <w:b/>
          <w:bCs/>
          <w:sz w:val="60"/>
          <w:szCs w:val="60"/>
        </w:rPr>
        <w:t>DI</w:t>
      </w:r>
      <w:r w:rsidRPr="001A0BF7">
        <w:rPr>
          <w:rFonts w:hint="cs"/>
          <w:b/>
          <w:bCs/>
          <w:sz w:val="60"/>
          <w:szCs w:val="60"/>
          <w:rtl/>
        </w:rPr>
        <w:t xml:space="preserve"> או אף אחד משניהם</w:t>
      </w:r>
    </w:p>
    <w:p w:rsidR="00B34F47" w:rsidRDefault="00B34F47" w:rsidP="00B34F47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או לבחור קבוע או שלא</w:t>
      </w:r>
    </w:p>
    <w:p w:rsidR="00115022" w:rsidRDefault="00115022" w:rsidP="00115022">
      <w:pPr>
        <w:rPr>
          <w:b/>
          <w:bCs/>
          <w:sz w:val="60"/>
          <w:szCs w:val="60"/>
          <w:rtl/>
        </w:rPr>
      </w:pPr>
    </w:p>
    <w:p w:rsidR="00115022" w:rsidRPr="00115022" w:rsidRDefault="00D601FD" w:rsidP="00115022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שימ</w:t>
      </w:r>
      <w:r w:rsidR="00115022">
        <w:rPr>
          <w:rFonts w:hint="cs"/>
          <w:b/>
          <w:bCs/>
          <w:sz w:val="60"/>
          <w:szCs w:val="60"/>
          <w:rtl/>
        </w:rPr>
        <w:t>וש ב-</w:t>
      </w:r>
      <w:r w:rsidR="00115022">
        <w:rPr>
          <w:b/>
          <w:bCs/>
          <w:sz w:val="60"/>
          <w:szCs w:val="60"/>
        </w:rPr>
        <w:t>labels</w:t>
      </w:r>
      <w:r w:rsidR="00115022">
        <w:rPr>
          <w:rFonts w:hint="cs"/>
          <w:b/>
          <w:bCs/>
          <w:sz w:val="60"/>
          <w:szCs w:val="60"/>
          <w:rtl/>
        </w:rPr>
        <w:t xml:space="preserve"> (או אם תרצו, משתנים).</w:t>
      </w:r>
    </w:p>
    <w:p w:rsidR="00AE3F3C" w:rsidRDefault="00D601FD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 משתנים הם למעשי </w:t>
      </w:r>
      <w:r w:rsidRPr="007E0D2D">
        <w:rPr>
          <w:rFonts w:hint="cs"/>
          <w:b/>
          <w:bCs/>
          <w:sz w:val="60"/>
          <w:szCs w:val="60"/>
          <w:highlight w:val="yellow"/>
          <w:rtl/>
        </w:rPr>
        <w:t>קבועי</w:t>
      </w:r>
      <w:r>
        <w:rPr>
          <w:rFonts w:hint="cs"/>
          <w:b/>
          <w:bCs/>
          <w:sz w:val="60"/>
          <w:szCs w:val="60"/>
          <w:rtl/>
        </w:rPr>
        <w:t xml:space="preserve"> </w:t>
      </w:r>
      <w:proofErr w:type="spellStart"/>
      <w:r w:rsidRPr="007E0D2D">
        <w:rPr>
          <w:rFonts w:hint="cs"/>
          <w:b/>
          <w:bCs/>
          <w:sz w:val="60"/>
          <w:szCs w:val="60"/>
          <w:highlight w:val="yellow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 או אם תרצו, שמות סמליים </w:t>
      </w:r>
      <w:r w:rsidR="00CB0377">
        <w:rPr>
          <w:rFonts w:hint="cs"/>
          <w:b/>
          <w:bCs/>
          <w:sz w:val="60"/>
          <w:szCs w:val="60"/>
          <w:rtl/>
        </w:rPr>
        <w:t xml:space="preserve">לקבועי </w:t>
      </w:r>
      <w:proofErr w:type="spellStart"/>
      <w:r w:rsidR="00CB0377">
        <w:rPr>
          <w:rFonts w:hint="cs"/>
          <w:b/>
          <w:bCs/>
          <w:sz w:val="60"/>
          <w:szCs w:val="60"/>
          <w:rtl/>
        </w:rPr>
        <w:t>היסטים</w:t>
      </w:r>
      <w:proofErr w:type="spellEnd"/>
      <w:r w:rsidR="00CB0377">
        <w:rPr>
          <w:rFonts w:hint="cs"/>
          <w:b/>
          <w:bCs/>
          <w:sz w:val="60"/>
          <w:szCs w:val="60"/>
          <w:rtl/>
        </w:rPr>
        <w:t>.</w:t>
      </w: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</w:p>
    <w:p w:rsidR="009E662F" w:rsidRDefault="009E662F" w:rsidP="007B281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אם אנחנו עושים משהו כמו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>.DATA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….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9E662F" w:rsidRDefault="009E662F" w:rsidP="004522CE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9E662F" w:rsidRDefault="009E662F" w:rsidP="009E662F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בפועל מתבצע משהו כמו</w:t>
      </w:r>
    </w:p>
    <w:p w:rsidR="00EC5634" w:rsidRDefault="009E662F" w:rsidP="009E662F">
      <w:pPr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[8]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5634" w:rsidRDefault="00EC5634" w:rsidP="00EC5634">
      <w:pPr>
        <w:bidi w:val="0"/>
        <w:rPr>
          <w:b/>
          <w:bCs/>
          <w:sz w:val="60"/>
          <w:szCs w:val="60"/>
        </w:rPr>
      </w:pPr>
    </w:p>
    <w:p w:rsidR="00EC5634" w:rsidRDefault="00EC5634" w:rsidP="00EC5634">
      <w:pPr>
        <w:rPr>
          <w:rFonts w:hint="cs"/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7E0D2D" w:rsidRDefault="007E0D2D" w:rsidP="00EC5634">
      <w:pPr>
        <w:rPr>
          <w:b/>
          <w:bCs/>
          <w:sz w:val="60"/>
          <w:szCs w:val="60"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כללים לבחירת אוגר 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 w:rsidRPr="00116054">
        <w:rPr>
          <w:rFonts w:hint="cs"/>
          <w:b/>
          <w:bCs/>
          <w:sz w:val="60"/>
          <w:szCs w:val="60"/>
          <w:highlight w:val="yellow"/>
          <w:rtl/>
        </w:rPr>
        <w:t>כל</w:t>
      </w:r>
      <w:r>
        <w:rPr>
          <w:rFonts w:hint="cs"/>
          <w:b/>
          <w:bCs/>
          <w:sz w:val="60"/>
          <w:szCs w:val="60"/>
          <w:rtl/>
        </w:rPr>
        <w:t xml:space="preserve"> גישה לזיכרון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ברמת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התוכנית</w:t>
      </w:r>
      <w:r>
        <w:rPr>
          <w:rFonts w:hint="cs"/>
          <w:b/>
          <w:bCs/>
          <w:sz w:val="60"/>
          <w:szCs w:val="60"/>
          <w:rtl/>
        </w:rPr>
        <w:t xml:space="preserve"> היא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יחסית לאוגר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C2C5D">
        <w:rPr>
          <w:rFonts w:hint="cs"/>
          <w:b/>
          <w:bCs/>
          <w:sz w:val="60"/>
          <w:szCs w:val="60"/>
          <w:highlight w:val="yellow"/>
          <w:rtl/>
        </w:rPr>
        <w:t>סגמנט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בפקודות גישה למידע אפשר לציין את אוגר הסגמנט במפורש, למשל</w:t>
      </w:r>
    </w:p>
    <w:p w:rsidR="00EC5634" w:rsidRDefault="00EC5634" w:rsidP="00EC563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EC5634">
        <w:rPr>
          <w:b/>
          <w:bCs/>
          <w:sz w:val="60"/>
          <w:szCs w:val="60"/>
          <w:highlight w:val="yellow"/>
        </w:rPr>
        <w:t>ES</w:t>
      </w:r>
      <w:proofErr w:type="gramStart"/>
      <w:r w:rsidRPr="00EC5634">
        <w:rPr>
          <w:b/>
          <w:bCs/>
          <w:sz w:val="60"/>
          <w:szCs w:val="60"/>
          <w:highlight w:val="yellow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DI],AX</w:t>
      </w:r>
    </w:p>
    <w:p w:rsidR="00EC5634" w:rsidRDefault="00EC5634" w:rsidP="00EC5634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כאשר אין ציון מפורש של אוגר סגמנט, </w:t>
      </w:r>
      <w:proofErr w:type="spellStart"/>
      <w:r>
        <w:rPr>
          <w:rFonts w:hint="cs"/>
          <w:b/>
          <w:bCs/>
          <w:sz w:val="60"/>
          <w:szCs w:val="60"/>
          <w:rtl/>
        </w:rPr>
        <w:t>האסמבלר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בוחר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למענינו</w:t>
      </w:r>
      <w:r>
        <w:rPr>
          <w:rFonts w:hint="cs"/>
          <w:b/>
          <w:bCs/>
          <w:sz w:val="60"/>
          <w:szCs w:val="60"/>
          <w:rtl/>
        </w:rPr>
        <w:t xml:space="preserve"> אוגר סגמנט, לפי כללים שנקראים </w:t>
      </w:r>
      <w:r w:rsidRPr="00383E40">
        <w:rPr>
          <w:rFonts w:hint="cs"/>
          <w:b/>
          <w:bCs/>
          <w:sz w:val="60"/>
          <w:szCs w:val="60"/>
          <w:highlight w:val="yellow"/>
          <w:rtl/>
        </w:rPr>
        <w:t>כללי ברירת מחדל</w:t>
      </w:r>
      <w:r>
        <w:rPr>
          <w:rFonts w:hint="cs"/>
          <w:b/>
          <w:bCs/>
          <w:sz w:val="60"/>
          <w:szCs w:val="60"/>
          <w:rtl/>
        </w:rPr>
        <w:t xml:space="preserve"> (</w:t>
      </w:r>
      <w:r>
        <w:rPr>
          <w:b/>
          <w:bCs/>
          <w:sz w:val="60"/>
          <w:szCs w:val="60"/>
        </w:rPr>
        <w:t>Default Values</w:t>
      </w:r>
      <w:r>
        <w:rPr>
          <w:rFonts w:hint="cs"/>
          <w:b/>
          <w:bCs/>
          <w:sz w:val="60"/>
          <w:szCs w:val="60"/>
          <w:rtl/>
        </w:rPr>
        <w:t>).</w:t>
      </w:r>
      <w:r w:rsidR="00AB30B6">
        <w:rPr>
          <w:rFonts w:hint="cs"/>
          <w:b/>
          <w:bCs/>
          <w:sz w:val="60"/>
          <w:szCs w:val="60"/>
          <w:rtl/>
        </w:rPr>
        <w:t xml:space="preserve"> למשל</w:t>
      </w:r>
    </w:p>
    <w:p w:rsidR="00AB30B6" w:rsidRDefault="00AB30B6" w:rsidP="00AB30B6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הפקודה:</w:t>
      </w:r>
    </w:p>
    <w:p w:rsidR="00AB30B6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AB30B6" w:rsidRDefault="00AB30B6" w:rsidP="00AB30B6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AB30B6" w:rsidRPr="00EC5634" w:rsidRDefault="00AB30B6" w:rsidP="00AB30B6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383E40">
        <w:rPr>
          <w:b/>
          <w:bCs/>
          <w:sz w:val="60"/>
          <w:szCs w:val="60"/>
          <w:highlight w:val="cyan"/>
        </w:rPr>
        <w:t>DS</w:t>
      </w:r>
      <w:proofErr w:type="gramStart"/>
      <w:r w:rsidRPr="00383E40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SI],AX</w:t>
      </w:r>
    </w:p>
    <w:p w:rsidR="00EC5634" w:rsidRDefault="00383E40" w:rsidP="00EC5634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כללי ברירת המחדל הם באמת מה שאנחנו צריכים 99% מהזמן, וב</w:t>
      </w:r>
      <w:r w:rsidR="00116054">
        <w:rPr>
          <w:rFonts w:hint="cs"/>
          <w:b/>
          <w:bCs/>
          <w:sz w:val="60"/>
          <w:szCs w:val="60"/>
          <w:rtl/>
        </w:rPr>
        <w:t>כ</w:t>
      </w:r>
      <w:r>
        <w:rPr>
          <w:rFonts w:hint="cs"/>
          <w:b/>
          <w:bCs/>
          <w:sz w:val="60"/>
          <w:szCs w:val="60"/>
          <w:rtl/>
        </w:rPr>
        <w:t>ל מקרים שלא וצריך לה</w:t>
      </w:r>
      <w:r w:rsidR="00A75C1A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>זהר.</w:t>
      </w: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A75C1A" w:rsidRDefault="00A75C1A" w:rsidP="00A75C1A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הכללים לבחירת אוגר סגמנט: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אם הפקודה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מציינת</w:t>
      </w:r>
      <w:r w:rsidR="00116054">
        <w:rPr>
          <w:rFonts w:hint="cs"/>
          <w:b/>
          <w:bCs/>
          <w:sz w:val="60"/>
          <w:szCs w:val="60"/>
          <w:rtl/>
        </w:rPr>
        <w:t xml:space="preserve"> את אוגר הסגמנט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במפורש</w:t>
      </w:r>
      <w:r>
        <w:rPr>
          <w:rFonts w:hint="cs"/>
          <w:b/>
          <w:bCs/>
          <w:sz w:val="60"/>
          <w:szCs w:val="60"/>
          <w:rtl/>
        </w:rPr>
        <w:t>, זה אוגר הסגמנט שנבחר.</w:t>
      </w:r>
    </w:p>
    <w:p w:rsidR="00A75C1A" w:rsidRDefault="00A75C1A" w:rsidP="00A75C1A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אחרת</w:t>
      </w:r>
      <w:r>
        <w:rPr>
          <w:b/>
          <w:bCs/>
          <w:sz w:val="60"/>
          <w:szCs w:val="60"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 xml:space="preserve">יש </w:t>
      </w:r>
      <w:r w:rsidRPr="00116054">
        <w:rPr>
          <w:rFonts w:hint="cs"/>
          <w:b/>
          <w:bCs/>
          <w:sz w:val="60"/>
          <w:szCs w:val="60"/>
          <w:highlight w:val="yellow"/>
          <w:rtl/>
        </w:rPr>
        <w:t>כללי ברירת מחדל</w:t>
      </w:r>
      <w:r>
        <w:rPr>
          <w:rFonts w:hint="cs"/>
          <w:b/>
          <w:bCs/>
          <w:sz w:val="60"/>
          <w:szCs w:val="60"/>
          <w:rtl/>
        </w:rPr>
        <w:t>:</w:t>
      </w:r>
    </w:p>
    <w:p w:rsidR="00A75C1A" w:rsidRDefault="00A75C1A" w:rsidP="00A75C1A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proofErr w:type="spellStart"/>
      <w:r>
        <w:rPr>
          <w:rFonts w:hint="cs"/>
          <w:b/>
          <w:bCs/>
          <w:sz w:val="60"/>
          <w:szCs w:val="60"/>
          <w:rtl/>
        </w:rPr>
        <w:t>האסמבלר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בודק אם</w:t>
      </w:r>
      <w:r w:rsidR="00116054">
        <w:rPr>
          <w:rFonts w:hint="cs"/>
          <w:b/>
          <w:bCs/>
          <w:sz w:val="60"/>
          <w:szCs w:val="60"/>
          <w:rtl/>
        </w:rPr>
        <w:t xml:space="preserve"> האוגר</w:t>
      </w:r>
      <w:r>
        <w:rPr>
          <w:rFonts w:hint="cs"/>
          <w:b/>
          <w:bCs/>
          <w:sz w:val="60"/>
          <w:szCs w:val="60"/>
          <w:rtl/>
        </w:rPr>
        <w:t xml:space="preserve"> </w:t>
      </w:r>
      <w:r w:rsidRPr="002D560E">
        <w:rPr>
          <w:rFonts w:hint="cs"/>
          <w:b/>
          <w:bCs/>
          <w:sz w:val="60"/>
          <w:szCs w:val="60"/>
          <w:highlight w:val="yellow"/>
        </w:rPr>
        <w:t>BP</w:t>
      </w:r>
      <w:r>
        <w:rPr>
          <w:rFonts w:hint="cs"/>
          <w:b/>
          <w:bCs/>
          <w:sz w:val="60"/>
          <w:szCs w:val="60"/>
          <w:rtl/>
        </w:rPr>
        <w:t xml:space="preserve"> מופיע ב</w:t>
      </w:r>
      <w:r w:rsidR="00116054">
        <w:rPr>
          <w:rFonts w:hint="cs"/>
          <w:b/>
          <w:bCs/>
          <w:sz w:val="60"/>
          <w:szCs w:val="60"/>
          <w:rtl/>
        </w:rPr>
        <w:t xml:space="preserve">היסט של </w:t>
      </w:r>
      <w:r>
        <w:rPr>
          <w:rFonts w:hint="cs"/>
          <w:b/>
          <w:bCs/>
          <w:sz w:val="60"/>
          <w:szCs w:val="60"/>
          <w:rtl/>
        </w:rPr>
        <w:t xml:space="preserve">גישה לזיכרון, אז בתור אוגר סגמנט יבחר </w:t>
      </w:r>
      <w:r w:rsidRPr="002D560E">
        <w:rPr>
          <w:rFonts w:hint="cs"/>
          <w:b/>
          <w:bCs/>
          <w:sz w:val="60"/>
          <w:szCs w:val="60"/>
          <w:highlight w:val="yellow"/>
        </w:rPr>
        <w:t>SS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C7565B" w:rsidRDefault="00C7565B" w:rsidP="00C7565B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 הפקודה:</w:t>
      </w:r>
    </w:p>
    <w:p w:rsidR="00C7565B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</w:t>
      </w:r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C7565B" w:rsidRDefault="00C7565B" w:rsidP="00C7565B">
      <w:pPr>
        <w:pStyle w:val="ListParagraph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 ל-</w:t>
      </w:r>
    </w:p>
    <w:p w:rsidR="00C7565B" w:rsidRPr="00EC5634" w:rsidRDefault="00C7565B" w:rsidP="001E77F4">
      <w:pPr>
        <w:pStyle w:val="ListParagraph"/>
        <w:bidi w:val="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lastRenderedPageBreak/>
        <w:t xml:space="preserve">MOV </w:t>
      </w:r>
      <w:r>
        <w:rPr>
          <w:b/>
          <w:bCs/>
          <w:sz w:val="60"/>
          <w:szCs w:val="60"/>
          <w:highlight w:val="cyan"/>
        </w:rPr>
        <w:t>S</w:t>
      </w:r>
      <w:r w:rsidRPr="00383E40">
        <w:rPr>
          <w:b/>
          <w:bCs/>
          <w:sz w:val="60"/>
          <w:szCs w:val="60"/>
          <w:highlight w:val="cyan"/>
        </w:rPr>
        <w:t>S</w:t>
      </w:r>
      <w:proofErr w:type="gramStart"/>
      <w:r w:rsidRPr="00383E40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 w:rsidRPr="001E77F4">
        <w:rPr>
          <w:b/>
          <w:bCs/>
          <w:sz w:val="60"/>
          <w:szCs w:val="60"/>
          <w:highlight w:val="yellow"/>
        </w:rPr>
        <w:t>BP</w:t>
      </w:r>
      <w:r>
        <w:rPr>
          <w:b/>
          <w:bCs/>
          <w:sz w:val="60"/>
          <w:szCs w:val="60"/>
        </w:rPr>
        <w:t>+</w:t>
      </w:r>
      <w:r w:rsidR="001E77F4">
        <w:rPr>
          <w:b/>
          <w:bCs/>
          <w:sz w:val="60"/>
          <w:szCs w:val="60"/>
        </w:rPr>
        <w:t>SI</w:t>
      </w:r>
      <w:r>
        <w:rPr>
          <w:b/>
          <w:bCs/>
          <w:sz w:val="60"/>
          <w:szCs w:val="60"/>
        </w:rPr>
        <w:t>],AX</w:t>
      </w:r>
    </w:p>
    <w:p w:rsidR="00C7565B" w:rsidRDefault="007535EE" w:rsidP="007535EE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אחרת, </w:t>
      </w:r>
      <w:proofErr w:type="spellStart"/>
      <w:r>
        <w:rPr>
          <w:rFonts w:hint="cs"/>
          <w:b/>
          <w:bCs/>
          <w:sz w:val="60"/>
          <w:szCs w:val="60"/>
          <w:rtl/>
        </w:rPr>
        <w:t>האסמבלר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בודק אם יש </w:t>
      </w:r>
      <w:r w:rsidRPr="009838BF">
        <w:rPr>
          <w:b/>
          <w:bCs/>
          <w:sz w:val="60"/>
          <w:szCs w:val="60"/>
          <w:highlight w:val="yellow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.  </w:t>
      </w:r>
      <w:r w:rsidR="007C0B5E">
        <w:rPr>
          <w:rFonts w:hint="cs"/>
          <w:b/>
          <w:bCs/>
          <w:sz w:val="60"/>
          <w:szCs w:val="60"/>
          <w:rtl/>
        </w:rPr>
        <w:t>(</w:t>
      </w:r>
      <w:r>
        <w:rPr>
          <w:rFonts w:hint="cs"/>
          <w:b/>
          <w:bCs/>
          <w:sz w:val="60"/>
          <w:szCs w:val="60"/>
          <w:rtl/>
        </w:rPr>
        <w:t>א</w:t>
      </w:r>
      <w:r w:rsidR="007C0B5E">
        <w:rPr>
          <w:rFonts w:hint="cs"/>
          <w:b/>
          <w:bCs/>
          <w:sz w:val="60"/>
          <w:szCs w:val="60"/>
          <w:rtl/>
        </w:rPr>
        <w:t>יך שאנחנו מתכנתים)א</w:t>
      </w:r>
      <w:r>
        <w:rPr>
          <w:rFonts w:hint="cs"/>
          <w:b/>
          <w:bCs/>
          <w:sz w:val="60"/>
          <w:szCs w:val="60"/>
          <w:rtl/>
        </w:rPr>
        <w:t>ם יש</w:t>
      </w:r>
      <w:r w:rsidR="007C0B5E">
        <w:rPr>
          <w:rFonts w:hint="cs"/>
          <w:b/>
          <w:bCs/>
          <w:sz w:val="60"/>
          <w:szCs w:val="60"/>
          <w:rtl/>
        </w:rPr>
        <w:t xml:space="preserve"> </w:t>
      </w:r>
      <w:r w:rsidR="007C0B5E" w:rsidRPr="002C2C5D">
        <w:rPr>
          <w:b/>
          <w:bCs/>
          <w:sz w:val="60"/>
          <w:szCs w:val="60"/>
          <w:highlight w:val="yellow"/>
        </w:rPr>
        <w:t>label</w:t>
      </w:r>
      <w:r>
        <w:rPr>
          <w:rFonts w:hint="cs"/>
          <w:b/>
          <w:bCs/>
          <w:sz w:val="60"/>
          <w:szCs w:val="60"/>
          <w:rtl/>
        </w:rPr>
        <w:t>, זה תלוי היכן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מוגדר.  אם ה-</w:t>
      </w:r>
      <w:r>
        <w:rPr>
          <w:b/>
          <w:bCs/>
          <w:sz w:val="60"/>
          <w:szCs w:val="60"/>
        </w:rPr>
        <w:t>label</w:t>
      </w:r>
      <w:r>
        <w:rPr>
          <w:rFonts w:hint="cs"/>
          <w:b/>
          <w:bCs/>
          <w:sz w:val="60"/>
          <w:szCs w:val="60"/>
          <w:rtl/>
        </w:rPr>
        <w:t xml:space="preserve"> מוגדר תחת </w:t>
      </w:r>
      <w:r w:rsidRPr="009838BF">
        <w:rPr>
          <w:b/>
          <w:bCs/>
          <w:sz w:val="60"/>
          <w:szCs w:val="60"/>
          <w:highlight w:val="yellow"/>
        </w:rPr>
        <w:t>.CODE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 w:rsidRPr="009838BF">
        <w:rPr>
          <w:rFonts w:hint="cs"/>
          <w:b/>
          <w:bCs/>
          <w:sz w:val="60"/>
          <w:szCs w:val="60"/>
          <w:highlight w:val="yellow"/>
        </w:rPr>
        <w:t>CS</w:t>
      </w:r>
      <w:r>
        <w:rPr>
          <w:rFonts w:hint="cs"/>
          <w:b/>
          <w:bCs/>
          <w:sz w:val="60"/>
          <w:szCs w:val="60"/>
          <w:rtl/>
        </w:rPr>
        <w:t xml:space="preserve">, אם הוא מוגדר תחת </w:t>
      </w:r>
      <w:r w:rsidRPr="009838BF">
        <w:rPr>
          <w:b/>
          <w:bCs/>
          <w:sz w:val="60"/>
          <w:szCs w:val="60"/>
          <w:highlight w:val="yellow"/>
        </w:rPr>
        <w:t>.DATA</w:t>
      </w:r>
      <w:r>
        <w:rPr>
          <w:rFonts w:hint="cs"/>
          <w:b/>
          <w:bCs/>
          <w:sz w:val="60"/>
          <w:szCs w:val="60"/>
          <w:rtl/>
        </w:rPr>
        <w:t xml:space="preserve"> יבחר </w:t>
      </w:r>
      <w:r w:rsidRPr="009838BF">
        <w:rPr>
          <w:rFonts w:hint="cs"/>
          <w:b/>
          <w:bCs/>
          <w:sz w:val="60"/>
          <w:szCs w:val="60"/>
          <w:highlight w:val="yellow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.CODE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Var1 DW 0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.DATA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Var2 DW 0</w:t>
      </w:r>
    </w:p>
    <w:p w:rsidR="00650C85" w:rsidRDefault="00650C85" w:rsidP="00EC313E">
      <w:pPr>
        <w:pStyle w:val="ListParagraph"/>
        <w:ind w:left="1440"/>
        <w:rPr>
          <w:rFonts w:hint="cs"/>
          <w:b/>
          <w:bCs/>
          <w:sz w:val="60"/>
          <w:szCs w:val="60"/>
          <w:rtl/>
        </w:rPr>
      </w:pPr>
    </w:p>
    <w:p w:rsidR="00650C85" w:rsidRDefault="00650C85" w:rsidP="00EC313E">
      <w:pPr>
        <w:pStyle w:val="ListParagraph"/>
        <w:ind w:left="1440"/>
        <w:rPr>
          <w:b/>
          <w:bCs/>
          <w:sz w:val="60"/>
          <w:szCs w:val="60"/>
          <w:rtl/>
        </w:rPr>
      </w:pPr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אז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Var1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181528">
        <w:rPr>
          <w:b/>
          <w:bCs/>
          <w:sz w:val="60"/>
          <w:szCs w:val="60"/>
          <w:highlight w:val="cyan"/>
        </w:rPr>
        <w:t>CS</w:t>
      </w:r>
      <w:proofErr w:type="gramStart"/>
      <w:r w:rsidRPr="00181528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Var1],AX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Var2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EC313E" w:rsidRDefault="00EC313E" w:rsidP="00EC313E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EC313E" w:rsidRDefault="00EC313E" w:rsidP="00EC313E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</w:t>
      </w:r>
      <w:proofErr w:type="gramStart"/>
      <w:r w:rsidRPr="00A67CAC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Var2],AX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</w:p>
    <w:p w:rsidR="00EC313E" w:rsidRDefault="006300E1" w:rsidP="006300E1">
      <w:pPr>
        <w:pStyle w:val="ListParagraph"/>
        <w:numPr>
          <w:ilvl w:val="0"/>
          <w:numId w:val="2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כל מקרה שנותר יבחר </w:t>
      </w:r>
      <w:r w:rsidRPr="00650C85">
        <w:rPr>
          <w:rFonts w:hint="cs"/>
          <w:b/>
          <w:bCs/>
          <w:sz w:val="60"/>
          <w:szCs w:val="60"/>
          <w:highlight w:val="yellow"/>
        </w:rPr>
        <w:t>DS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6300E1" w:rsidRPr="007535EE" w:rsidRDefault="006300E1" w:rsidP="006300E1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למשל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MOV [SI]</w:t>
      </w:r>
      <w:proofErr w:type="gramStart"/>
      <w:r>
        <w:rPr>
          <w:b/>
          <w:bCs/>
          <w:sz w:val="60"/>
          <w:szCs w:val="60"/>
        </w:rPr>
        <w:t>,AX</w:t>
      </w:r>
      <w:proofErr w:type="gramEnd"/>
    </w:p>
    <w:p w:rsidR="006300E1" w:rsidRDefault="006300E1" w:rsidP="006300E1">
      <w:pPr>
        <w:pStyle w:val="ListParagraph"/>
        <w:ind w:left="1440"/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שקול אפקטיבית</w:t>
      </w:r>
    </w:p>
    <w:p w:rsidR="006300E1" w:rsidRDefault="006300E1" w:rsidP="006300E1">
      <w:pPr>
        <w:pStyle w:val="ListParagraph"/>
        <w:bidi w:val="0"/>
        <w:ind w:left="144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MOV </w:t>
      </w:r>
      <w:r w:rsidRPr="00A67CAC">
        <w:rPr>
          <w:b/>
          <w:bCs/>
          <w:sz w:val="60"/>
          <w:szCs w:val="60"/>
          <w:highlight w:val="cyan"/>
        </w:rPr>
        <w:t>DS</w:t>
      </w:r>
      <w:proofErr w:type="gramStart"/>
      <w:r w:rsidRPr="00A67CAC">
        <w:rPr>
          <w:b/>
          <w:bCs/>
          <w:sz w:val="60"/>
          <w:szCs w:val="60"/>
          <w:highlight w:val="cyan"/>
        </w:rPr>
        <w:t>:</w:t>
      </w:r>
      <w:r>
        <w:rPr>
          <w:b/>
          <w:bCs/>
          <w:sz w:val="60"/>
          <w:szCs w:val="60"/>
        </w:rPr>
        <w:t>[</w:t>
      </w:r>
      <w:proofErr w:type="gramEnd"/>
      <w:r>
        <w:rPr>
          <w:b/>
          <w:bCs/>
          <w:sz w:val="60"/>
          <w:szCs w:val="60"/>
        </w:rPr>
        <w:t>SI],AX</w:t>
      </w:r>
    </w:p>
    <w:p w:rsidR="00A75C1A" w:rsidRDefault="00A75C1A" w:rsidP="00277F31">
      <w:pPr>
        <w:rPr>
          <w:rFonts w:hint="cs"/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>מעבדים 386 ואילך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יש שני אוגרי סגמנט נוספים </w:t>
      </w:r>
      <w:r w:rsidRPr="0004351E">
        <w:rPr>
          <w:b/>
          <w:bCs/>
          <w:sz w:val="60"/>
          <w:szCs w:val="60"/>
          <w:highlight w:val="yellow"/>
        </w:rPr>
        <w:t>FS</w:t>
      </w:r>
      <w:r>
        <w:rPr>
          <w:rFonts w:hint="cs"/>
          <w:b/>
          <w:bCs/>
          <w:sz w:val="60"/>
          <w:szCs w:val="60"/>
          <w:rtl/>
        </w:rPr>
        <w:t xml:space="preserve"> ו-</w:t>
      </w:r>
      <w:r w:rsidRPr="0004351E">
        <w:rPr>
          <w:rFonts w:hint="cs"/>
          <w:b/>
          <w:bCs/>
          <w:sz w:val="60"/>
          <w:szCs w:val="60"/>
          <w:highlight w:val="yellow"/>
        </w:rPr>
        <w:t>GS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77F31" w:rsidRDefault="00277F31" w:rsidP="00277F31">
      <w:pPr>
        <w:pStyle w:val="ListParagraph"/>
        <w:numPr>
          <w:ilvl w:val="0"/>
          <w:numId w:val="1"/>
        </w:numPr>
        <w:rPr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2 סוגי </w:t>
      </w: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>:</w:t>
      </w:r>
    </w:p>
    <w:p w:rsidR="00277F31" w:rsidRDefault="00277F31" w:rsidP="00277F31">
      <w:pPr>
        <w:pStyle w:val="ListParagraph"/>
        <w:numPr>
          <w:ilvl w:val="0"/>
          <w:numId w:val="3"/>
        </w:numPr>
        <w:rPr>
          <w:b/>
          <w:bCs/>
          <w:sz w:val="60"/>
          <w:szCs w:val="60"/>
        </w:rPr>
      </w:pPr>
      <w:proofErr w:type="spellStart"/>
      <w:r>
        <w:rPr>
          <w:rFonts w:hint="cs"/>
          <w:b/>
          <w:bCs/>
          <w:sz w:val="60"/>
          <w:szCs w:val="60"/>
          <w:rtl/>
        </w:rPr>
        <w:t>היסטים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16 ביט </w:t>
      </w:r>
      <w:r>
        <w:rPr>
          <w:b/>
          <w:bCs/>
          <w:sz w:val="60"/>
          <w:szCs w:val="60"/>
          <w:rtl/>
        </w:rPr>
        <w:t>–</w:t>
      </w:r>
      <w:r>
        <w:rPr>
          <w:rFonts w:hint="cs"/>
          <w:b/>
          <w:bCs/>
          <w:sz w:val="60"/>
          <w:szCs w:val="60"/>
          <w:rtl/>
        </w:rPr>
        <w:t xml:space="preserve"> בדיוק כמו 8086.</w:t>
      </w:r>
    </w:p>
    <w:p w:rsidR="00277F31" w:rsidRPr="00277F31" w:rsidRDefault="00277F31" w:rsidP="00277F31">
      <w:pPr>
        <w:pStyle w:val="ListParagraph"/>
        <w:numPr>
          <w:ilvl w:val="0"/>
          <w:numId w:val="3"/>
        </w:numPr>
        <w:rPr>
          <w:b/>
          <w:bCs/>
          <w:sz w:val="60"/>
          <w:szCs w:val="60"/>
          <w:rtl/>
        </w:rPr>
      </w:pPr>
      <w:proofErr w:type="spellStart"/>
      <w:r w:rsidRPr="0004351E">
        <w:rPr>
          <w:rFonts w:hint="cs"/>
          <w:b/>
          <w:bCs/>
          <w:sz w:val="60"/>
          <w:szCs w:val="60"/>
          <w:highlight w:val="yellow"/>
          <w:rtl/>
        </w:rPr>
        <w:t>היסטים</w:t>
      </w:r>
      <w:proofErr w:type="spellEnd"/>
      <w:r w:rsidRPr="0004351E">
        <w:rPr>
          <w:rFonts w:hint="cs"/>
          <w:b/>
          <w:bCs/>
          <w:sz w:val="60"/>
          <w:szCs w:val="60"/>
          <w:highlight w:val="yellow"/>
          <w:rtl/>
        </w:rPr>
        <w:t xml:space="preserve"> 32 ביט</w:t>
      </w:r>
      <w:r>
        <w:rPr>
          <w:rFonts w:hint="cs"/>
          <w:b/>
          <w:bCs/>
          <w:sz w:val="60"/>
          <w:szCs w:val="60"/>
          <w:rtl/>
        </w:rPr>
        <w:t>.</w:t>
      </w: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277F31" w:rsidRDefault="00277F31" w:rsidP="00277F31">
      <w:pPr>
        <w:rPr>
          <w:b/>
          <w:bCs/>
          <w:sz w:val="60"/>
          <w:szCs w:val="60"/>
          <w:rtl/>
        </w:rPr>
      </w:pPr>
    </w:p>
    <w:p w:rsidR="00A75C1A" w:rsidRDefault="00A75C1A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  <w:rtl/>
        </w:rPr>
      </w:pPr>
    </w:p>
    <w:p w:rsidR="00EC5634" w:rsidRDefault="00EC5634" w:rsidP="00EC5634">
      <w:pPr>
        <w:rPr>
          <w:b/>
          <w:bCs/>
          <w:sz w:val="60"/>
          <w:szCs w:val="60"/>
        </w:rPr>
      </w:pPr>
    </w:p>
    <w:p w:rsidR="009E662F" w:rsidRDefault="009E662F" w:rsidP="00EC5634">
      <w:pPr>
        <w:rPr>
          <w:rFonts w:hint="cs"/>
          <w:b/>
          <w:bCs/>
          <w:sz w:val="60"/>
          <w:szCs w:val="60"/>
          <w:rtl/>
        </w:rPr>
      </w:pPr>
      <w:r>
        <w:rPr>
          <w:b/>
          <w:bCs/>
          <w:sz w:val="60"/>
          <w:szCs w:val="60"/>
        </w:rPr>
        <w:lastRenderedPageBreak/>
        <w:br/>
      </w:r>
    </w:p>
    <w:p w:rsidR="009E662F" w:rsidRDefault="009E662F" w:rsidP="009E662F">
      <w:pPr>
        <w:bidi w:val="0"/>
        <w:rPr>
          <w:b/>
          <w:bCs/>
          <w:sz w:val="60"/>
          <w:szCs w:val="60"/>
        </w:rPr>
      </w:pPr>
    </w:p>
    <w:p w:rsidR="007F3810" w:rsidRDefault="007F3810" w:rsidP="007B2811">
      <w:pPr>
        <w:rPr>
          <w:rFonts w:hint="cs"/>
          <w:b/>
          <w:bCs/>
          <w:sz w:val="60"/>
          <w:szCs w:val="60"/>
          <w:rtl/>
        </w:rPr>
      </w:pP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7F3810" w:rsidRDefault="007F3810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AE3F3C" w:rsidRDefault="00AE3F3C" w:rsidP="007B2811">
      <w:pPr>
        <w:rPr>
          <w:b/>
          <w:bCs/>
          <w:sz w:val="60"/>
          <w:szCs w:val="60"/>
          <w:rtl/>
        </w:rPr>
      </w:pPr>
    </w:p>
    <w:p w:rsidR="00611CA8" w:rsidRDefault="00611CA8" w:rsidP="007B2811">
      <w:pPr>
        <w:rPr>
          <w:b/>
          <w:bCs/>
          <w:sz w:val="60"/>
          <w:szCs w:val="60"/>
          <w:rtl/>
        </w:rPr>
      </w:pPr>
    </w:p>
    <w:p w:rsidR="00C55F3C" w:rsidRDefault="00C55F3C" w:rsidP="00A02163">
      <w:pPr>
        <w:rPr>
          <w:b/>
          <w:bCs/>
          <w:sz w:val="60"/>
          <w:szCs w:val="60"/>
          <w:rtl/>
        </w:rPr>
      </w:pPr>
    </w:p>
    <w:p w:rsidR="00C55F3C" w:rsidRDefault="00C55F3C" w:rsidP="00A02163">
      <w:pPr>
        <w:rPr>
          <w:b/>
          <w:bCs/>
          <w:sz w:val="60"/>
          <w:szCs w:val="60"/>
          <w:rtl/>
        </w:rPr>
      </w:pPr>
    </w:p>
    <w:p w:rsidR="00EA52D4" w:rsidRDefault="00A02163" w:rsidP="00A02163">
      <w:pPr>
        <w:rPr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 </w:t>
      </w:r>
    </w:p>
    <w:p w:rsidR="00A02163" w:rsidRPr="00EA52D4" w:rsidRDefault="00A02163">
      <w:pPr>
        <w:rPr>
          <w:b/>
          <w:bCs/>
          <w:sz w:val="60"/>
          <w:szCs w:val="60"/>
        </w:rPr>
      </w:pPr>
    </w:p>
    <w:sectPr w:rsidR="00A02163" w:rsidRPr="00EA52D4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3A72"/>
    <w:multiLevelType w:val="hybridMultilevel"/>
    <w:tmpl w:val="CBFAD810"/>
    <w:lvl w:ilvl="0" w:tplc="1444F8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D3D6A"/>
    <w:multiLevelType w:val="hybridMultilevel"/>
    <w:tmpl w:val="EDDE04CA"/>
    <w:lvl w:ilvl="0" w:tplc="79D8CE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696DC8"/>
    <w:multiLevelType w:val="hybridMultilevel"/>
    <w:tmpl w:val="7ABAA6C0"/>
    <w:lvl w:ilvl="0" w:tplc="6B18115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A52D4"/>
    <w:rsid w:val="0004351E"/>
    <w:rsid w:val="00115022"/>
    <w:rsid w:val="00116054"/>
    <w:rsid w:val="00142D63"/>
    <w:rsid w:val="00181528"/>
    <w:rsid w:val="001A0BF7"/>
    <w:rsid w:val="001B0D65"/>
    <w:rsid w:val="001D7DF7"/>
    <w:rsid w:val="001E77F4"/>
    <w:rsid w:val="00201E70"/>
    <w:rsid w:val="00277F31"/>
    <w:rsid w:val="002C2C5D"/>
    <w:rsid w:val="002D5386"/>
    <w:rsid w:val="002D560E"/>
    <w:rsid w:val="00383E40"/>
    <w:rsid w:val="004522CE"/>
    <w:rsid w:val="005866D7"/>
    <w:rsid w:val="00611CA8"/>
    <w:rsid w:val="006300E1"/>
    <w:rsid w:val="00650C85"/>
    <w:rsid w:val="006B40A6"/>
    <w:rsid w:val="007535EE"/>
    <w:rsid w:val="007B2811"/>
    <w:rsid w:val="007C0B5E"/>
    <w:rsid w:val="007E0D2D"/>
    <w:rsid w:val="007F3810"/>
    <w:rsid w:val="008910A8"/>
    <w:rsid w:val="00906B0E"/>
    <w:rsid w:val="00913B50"/>
    <w:rsid w:val="009838BF"/>
    <w:rsid w:val="009E662F"/>
    <w:rsid w:val="00A02163"/>
    <w:rsid w:val="00A67CAC"/>
    <w:rsid w:val="00A75C1A"/>
    <w:rsid w:val="00AA0C80"/>
    <w:rsid w:val="00AB30B6"/>
    <w:rsid w:val="00AE3F3C"/>
    <w:rsid w:val="00B34F47"/>
    <w:rsid w:val="00B56AF9"/>
    <w:rsid w:val="00C55F3C"/>
    <w:rsid w:val="00C7565B"/>
    <w:rsid w:val="00CB0377"/>
    <w:rsid w:val="00D601FD"/>
    <w:rsid w:val="00EA52D4"/>
    <w:rsid w:val="00EC313E"/>
    <w:rsid w:val="00EC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3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8879-603C-4876-9F66-E1D8D9C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330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34</cp:revision>
  <dcterms:created xsi:type="dcterms:W3CDTF">2013-11-05T14:06:00Z</dcterms:created>
  <dcterms:modified xsi:type="dcterms:W3CDTF">2014-11-19T11:26:00Z</dcterms:modified>
</cp:coreProperties>
</file>