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ביצוע השוואות:</w:t>
      </w:r>
    </w:p>
    <w:p w:rsidR="00367B6F" w:rsidRDefault="00367B6F" w:rsidP="00367B6F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367B6F" w:rsidRDefault="00367B6F" w:rsidP="00367B6F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7B6F">
        <w:rPr>
          <w:rFonts w:hint="cs"/>
          <w:b/>
          <w:bCs/>
          <w:sz w:val="70"/>
          <w:szCs w:val="70"/>
          <w:rtl/>
        </w:rPr>
        <w:lastRenderedPageBreak/>
        <w:t xml:space="preserve">הפקודה </w:t>
      </w:r>
      <w:r w:rsidRPr="00367B6F">
        <w:rPr>
          <w:b/>
          <w:bCs/>
          <w:sz w:val="70"/>
          <w:szCs w:val="70"/>
        </w:rPr>
        <w:t>FSTSW AX</w:t>
      </w:r>
      <w:r w:rsidRPr="00367B6F">
        <w:rPr>
          <w:rFonts w:hint="cs"/>
          <w:b/>
          <w:bCs/>
          <w:sz w:val="70"/>
          <w:szCs w:val="70"/>
          <w:rtl/>
        </w:rPr>
        <w:t xml:space="preserve"> פשוט מעתיקה את ה-</w:t>
      </w:r>
      <w:r w:rsidRPr="00367B6F">
        <w:rPr>
          <w:b/>
          <w:bCs/>
          <w:sz w:val="70"/>
          <w:szCs w:val="70"/>
        </w:rPr>
        <w:t>Status Word</w:t>
      </w:r>
      <w:r w:rsidRPr="00367B6F">
        <w:rPr>
          <w:rFonts w:hint="cs"/>
          <w:b/>
          <w:bCs/>
          <w:sz w:val="70"/>
          <w:szCs w:val="70"/>
          <w:rtl/>
        </w:rPr>
        <w:t xml:space="preserve"> של המעבד המתמטי ל-</w:t>
      </w:r>
      <w:r w:rsidRPr="00367B6F">
        <w:rPr>
          <w:b/>
          <w:bCs/>
          <w:sz w:val="70"/>
          <w:szCs w:val="70"/>
        </w:rPr>
        <w:t>AX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היחידה</w:t>
      </w:r>
      <w:r>
        <w:rPr>
          <w:rFonts w:hint="cs"/>
          <w:b/>
          <w:bCs/>
          <w:sz w:val="70"/>
          <w:szCs w:val="70"/>
          <w:rtl/>
        </w:rPr>
        <w:t xml:space="preserve"> המערבת את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האוגרים הרגילים</w:t>
      </w:r>
      <w:r>
        <w:rPr>
          <w:rFonts w:hint="cs"/>
          <w:b/>
          <w:bCs/>
          <w:sz w:val="70"/>
          <w:szCs w:val="70"/>
          <w:rtl/>
        </w:rPr>
        <w:t xml:space="preserve"> עם המעבד המתמטי</w:t>
      </w:r>
      <w:r w:rsidRPr="00367B6F">
        <w:rPr>
          <w:rFonts w:hint="cs"/>
          <w:b/>
          <w:bCs/>
          <w:sz w:val="70"/>
          <w:szCs w:val="70"/>
          <w:rtl/>
        </w:rPr>
        <w:t>.</w:t>
      </w: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הפקודה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מעתיקה את תוכן </w:t>
      </w:r>
      <w:r w:rsidRPr="00367B6F">
        <w:rPr>
          <w:b/>
          <w:bCs/>
          <w:sz w:val="70"/>
          <w:szCs w:val="70"/>
          <w:highlight w:val="yellow"/>
        </w:rPr>
        <w:t>AH</w:t>
      </w:r>
      <w:r>
        <w:rPr>
          <w:rFonts w:hint="cs"/>
          <w:b/>
          <w:bCs/>
          <w:sz w:val="70"/>
          <w:szCs w:val="70"/>
          <w:rtl/>
        </w:rPr>
        <w:t xml:space="preserve"> לתוך החלק </w:t>
      </w:r>
      <w:r w:rsidRPr="00367B6F">
        <w:rPr>
          <w:rFonts w:hint="cs"/>
          <w:b/>
          <w:bCs/>
          <w:sz w:val="70"/>
          <w:szCs w:val="70"/>
          <w:highlight w:val="yellow"/>
          <w:rtl/>
        </w:rPr>
        <w:t>התחתון</w:t>
      </w:r>
      <w:r>
        <w:rPr>
          <w:rFonts w:hint="cs"/>
          <w:b/>
          <w:bCs/>
          <w:sz w:val="70"/>
          <w:szCs w:val="70"/>
          <w:rtl/>
        </w:rPr>
        <w:t xml:space="preserve"> של אוגר הדגלים </w:t>
      </w:r>
      <w:r w:rsidRPr="00367B6F">
        <w:rPr>
          <w:b/>
          <w:bCs/>
          <w:sz w:val="70"/>
          <w:szCs w:val="70"/>
          <w:highlight w:val="yellow"/>
        </w:rPr>
        <w:t>FLAGS</w:t>
      </w:r>
      <w:r>
        <w:rPr>
          <w:rFonts w:hint="cs"/>
          <w:b/>
          <w:bCs/>
          <w:sz w:val="70"/>
          <w:szCs w:val="70"/>
          <w:rtl/>
        </w:rPr>
        <w:t>.</w:t>
      </w: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Default="004F3B6C" w:rsidP="004F3B6C">
      <w:pPr>
        <w:rPr>
          <w:b/>
          <w:bCs/>
          <w:sz w:val="70"/>
          <w:szCs w:val="70"/>
          <w:rtl/>
        </w:rPr>
      </w:pPr>
    </w:p>
    <w:p w:rsidR="004F3B6C" w:rsidRPr="004F3B6C" w:rsidRDefault="004F3B6C" w:rsidP="004F3B6C">
      <w:pPr>
        <w:rPr>
          <w:b/>
          <w:bCs/>
          <w:sz w:val="70"/>
          <w:szCs w:val="70"/>
        </w:rPr>
      </w:pPr>
    </w:p>
    <w:p w:rsidR="00367B6F" w:rsidRDefault="00367B6F" w:rsidP="00367B6F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 xml:space="preserve">בחלק התחתון של אוגר הדגלים יש רק דגלים אריתמטיים </w:t>
      </w:r>
      <w:r>
        <w:rPr>
          <w:b/>
          <w:bCs/>
          <w:sz w:val="70"/>
          <w:szCs w:val="70"/>
          <w:rtl/>
        </w:rPr>
        <w:t>–</w:t>
      </w:r>
      <w:r>
        <w:rPr>
          <w:rFonts w:hint="cs"/>
          <w:b/>
          <w:bCs/>
          <w:sz w:val="70"/>
          <w:szCs w:val="70"/>
          <w:rtl/>
        </w:rPr>
        <w:t xml:space="preserve"> לפיכך </w:t>
      </w:r>
      <w:r>
        <w:rPr>
          <w:b/>
          <w:bCs/>
          <w:sz w:val="70"/>
          <w:szCs w:val="70"/>
        </w:rPr>
        <w:t>SAHF</w:t>
      </w:r>
      <w:r>
        <w:rPr>
          <w:rFonts w:hint="cs"/>
          <w:b/>
          <w:bCs/>
          <w:sz w:val="70"/>
          <w:szCs w:val="70"/>
          <w:rtl/>
        </w:rPr>
        <w:t xml:space="preserve"> היא פקודת מכונה </w:t>
      </w:r>
      <w:r w:rsidRPr="004F3B6C">
        <w:rPr>
          <w:rFonts w:hint="cs"/>
          <w:b/>
          <w:bCs/>
          <w:sz w:val="70"/>
          <w:szCs w:val="70"/>
          <w:highlight w:val="yellow"/>
          <w:rtl/>
        </w:rPr>
        <w:t>לא</w:t>
      </w:r>
      <w:r>
        <w:rPr>
          <w:rFonts w:hint="cs"/>
          <w:b/>
          <w:bCs/>
          <w:sz w:val="70"/>
          <w:szCs w:val="70"/>
          <w:rtl/>
        </w:rPr>
        <w:t xml:space="preserve"> מסוכנת.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אריתמטיקה של מספרים שלמים במעבד המתמטי</w:t>
      </w:r>
    </w:p>
    <w:p w:rsidR="009A70F2" w:rsidRPr="009A70F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יש תמיכה מסוימת במעבד לעבודה עם מספרים שלמים </w:t>
      </w:r>
      <w:r w:rsidRPr="00BE1A32">
        <w:rPr>
          <w:rFonts w:hint="cs"/>
          <w:b/>
          <w:bCs/>
          <w:sz w:val="70"/>
          <w:szCs w:val="70"/>
          <w:highlight w:val="yellow"/>
          <w:rtl/>
        </w:rPr>
        <w:t>עם סימן</w:t>
      </w:r>
      <w:r>
        <w:rPr>
          <w:rFonts w:hint="cs"/>
          <w:b/>
          <w:bCs/>
          <w:sz w:val="70"/>
          <w:szCs w:val="70"/>
          <w:rtl/>
        </w:rPr>
        <w:t xml:space="preserve">.  </w:t>
      </w:r>
    </w:p>
    <w:p w:rsidR="00BE1A32" w:rsidRDefault="009A70F2" w:rsidP="009A70F2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נועד בראש ובראשונה </w:t>
      </w:r>
      <w:r w:rsidR="00BE1A32">
        <w:rPr>
          <w:rFonts w:hint="cs"/>
          <w:b/>
          <w:bCs/>
          <w:sz w:val="70"/>
          <w:szCs w:val="70"/>
          <w:rtl/>
        </w:rPr>
        <w:t xml:space="preserve">למימוש קוד </w:t>
      </w:r>
      <w:r w:rsidR="00BE1A32" w:rsidRPr="00C170A0">
        <w:rPr>
          <w:rFonts w:hint="cs"/>
          <w:b/>
          <w:bCs/>
          <w:sz w:val="70"/>
          <w:szCs w:val="70"/>
          <w:highlight w:val="yellow"/>
          <w:rtl/>
        </w:rPr>
        <w:t>מעורב</w:t>
      </w:r>
      <w:r w:rsidR="006028BC">
        <w:rPr>
          <w:rFonts w:hint="cs"/>
          <w:b/>
          <w:bCs/>
          <w:sz w:val="70"/>
          <w:szCs w:val="70"/>
          <w:rtl/>
        </w:rPr>
        <w:t>, למשל</w:t>
      </w:r>
      <w:r w:rsidR="00BE1A32">
        <w:rPr>
          <w:rFonts w:hint="cs"/>
          <w:b/>
          <w:bCs/>
          <w:sz w:val="70"/>
          <w:szCs w:val="70"/>
          <w:rtl/>
        </w:rPr>
        <w:t>: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spellStart"/>
      <w:proofErr w:type="gramStart"/>
      <w:r>
        <w:rPr>
          <w:b/>
          <w:bCs/>
          <w:sz w:val="70"/>
          <w:szCs w:val="70"/>
        </w:rPr>
        <w:t>int</w:t>
      </w:r>
      <w:proofErr w:type="spellEnd"/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x,y</w:t>
      </w:r>
      <w:proofErr w:type="spellEnd"/>
      <w:r>
        <w:rPr>
          <w:b/>
          <w:bCs/>
          <w:sz w:val="70"/>
          <w:szCs w:val="70"/>
        </w:rPr>
        <w:t>;</w:t>
      </w:r>
    </w:p>
    <w:p w:rsidR="00BE1A32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proofErr w:type="gramStart"/>
      <w:r>
        <w:rPr>
          <w:b/>
          <w:bCs/>
          <w:sz w:val="70"/>
          <w:szCs w:val="70"/>
        </w:rPr>
        <w:t>float</w:t>
      </w:r>
      <w:proofErr w:type="gramEnd"/>
      <w:r>
        <w:rPr>
          <w:b/>
          <w:bCs/>
          <w:sz w:val="70"/>
          <w:szCs w:val="70"/>
        </w:rPr>
        <w:t xml:space="preserve"> </w:t>
      </w:r>
      <w:proofErr w:type="spellStart"/>
      <w:r>
        <w:rPr>
          <w:b/>
          <w:bCs/>
          <w:sz w:val="70"/>
          <w:szCs w:val="70"/>
        </w:rPr>
        <w:t>f,g</w:t>
      </w:r>
      <w:proofErr w:type="spellEnd"/>
      <w:r>
        <w:rPr>
          <w:b/>
          <w:bCs/>
          <w:sz w:val="70"/>
          <w:szCs w:val="70"/>
        </w:rPr>
        <w:t>;</w:t>
      </w:r>
    </w:p>
    <w:p w:rsidR="00C31027" w:rsidRDefault="00BE1A32" w:rsidP="00BE1A32">
      <w:pPr>
        <w:pStyle w:val="ListParagraph"/>
        <w:bidi w:val="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 xml:space="preserve">g </w:t>
      </w:r>
      <w:proofErr w:type="gramStart"/>
      <w:r>
        <w:rPr>
          <w:b/>
          <w:bCs/>
          <w:sz w:val="70"/>
          <w:szCs w:val="70"/>
        </w:rPr>
        <w:t>=</w:t>
      </w:r>
      <w:r w:rsidR="009A70F2"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b/>
          <w:bCs/>
          <w:sz w:val="70"/>
          <w:szCs w:val="70"/>
        </w:rPr>
        <w:t>f</w:t>
      </w:r>
      <w:proofErr w:type="gramEnd"/>
      <w:r>
        <w:rPr>
          <w:b/>
          <w:bCs/>
          <w:sz w:val="70"/>
          <w:szCs w:val="70"/>
        </w:rPr>
        <w:t xml:space="preserve"> </w:t>
      </w:r>
      <w:r w:rsidRPr="00C170A0">
        <w:rPr>
          <w:b/>
          <w:bCs/>
          <w:sz w:val="70"/>
          <w:szCs w:val="70"/>
          <w:highlight w:val="yellow"/>
        </w:rPr>
        <w:t>–</w:t>
      </w:r>
      <w:r>
        <w:rPr>
          <w:b/>
          <w:bCs/>
          <w:sz w:val="70"/>
          <w:szCs w:val="70"/>
        </w:rPr>
        <w:t xml:space="preserve"> x;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highlight w:val="yellow"/>
        </w:rPr>
      </w:pPr>
      <w:r>
        <w:rPr>
          <w:rFonts w:hint="cs"/>
          <w:b/>
          <w:bCs/>
          <w:sz w:val="70"/>
          <w:szCs w:val="70"/>
          <w:rtl/>
        </w:rPr>
        <w:t xml:space="preserve">התמיכה בחומרה הוא בעיקר מימוש המרות מפורמט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שלם </w:t>
      </w:r>
      <w:r w:rsidRPr="00C170A0">
        <w:rPr>
          <w:b/>
          <w:bCs/>
          <w:sz w:val="70"/>
          <w:szCs w:val="70"/>
          <w:highlight w:val="yellow"/>
        </w:rPr>
        <w:t>16,32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 xml:space="preserve"> ו-64</w:t>
      </w:r>
      <w:r>
        <w:rPr>
          <w:b/>
          <w:bCs/>
          <w:sz w:val="70"/>
          <w:szCs w:val="70"/>
        </w:rPr>
        <w:t xml:space="preserve">  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C170A0">
        <w:rPr>
          <w:rFonts w:hint="cs"/>
          <w:b/>
          <w:bCs/>
          <w:sz w:val="70"/>
          <w:szCs w:val="70"/>
          <w:highlight w:val="yellow"/>
          <w:rtl/>
        </w:rPr>
        <w:t>אל ומ- 80 ביט ממשי.</w:t>
      </w:r>
    </w:p>
    <w:p w:rsidR="00C170A0" w:rsidRDefault="00C170A0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>יש מספר פקודות של המעבד בעלי "אופי" שלם (</w:t>
      </w:r>
      <w:r>
        <w:rPr>
          <w:b/>
          <w:bCs/>
          <w:sz w:val="70"/>
          <w:szCs w:val="70"/>
        </w:rPr>
        <w:t>FRNDINT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FPREM</w:t>
      </w:r>
      <w:r>
        <w:rPr>
          <w:rFonts w:hint="cs"/>
          <w:b/>
          <w:bCs/>
          <w:sz w:val="70"/>
          <w:szCs w:val="70"/>
          <w:rtl/>
        </w:rPr>
        <w:t>).</w:t>
      </w:r>
    </w:p>
    <w:p w:rsidR="003A0EB1" w:rsidRDefault="003A0EB1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חלק מהנכונות נובעת מכך שייצוג של שלם כממשי  </w:t>
      </w:r>
      <w:r w:rsidRPr="00834ACB">
        <w:rPr>
          <w:rFonts w:hint="cs"/>
          <w:b/>
          <w:bCs/>
          <w:sz w:val="70"/>
          <w:szCs w:val="70"/>
          <w:rtl/>
        </w:rPr>
        <w:t xml:space="preserve">הוא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מדויק</w:t>
      </w:r>
      <w:r w:rsidRPr="00834ACB">
        <w:rPr>
          <w:rFonts w:hint="cs"/>
          <w:b/>
          <w:bCs/>
          <w:sz w:val="70"/>
          <w:szCs w:val="70"/>
          <w:rtl/>
        </w:rPr>
        <w:t>.</w:t>
      </w:r>
    </w:p>
    <w:p w:rsidR="00834ACB" w:rsidRDefault="00834ACB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המרה מממשי לשלם כרך </w:t>
      </w:r>
      <w:r w:rsidRPr="00834ACB">
        <w:rPr>
          <w:rFonts w:hint="cs"/>
          <w:b/>
          <w:bCs/>
          <w:sz w:val="70"/>
          <w:szCs w:val="70"/>
          <w:highlight w:val="yellow"/>
          <w:rtl/>
        </w:rPr>
        <w:t>בעיגול</w:t>
      </w:r>
      <w:r>
        <w:rPr>
          <w:rFonts w:hint="cs"/>
          <w:b/>
          <w:bCs/>
          <w:sz w:val="70"/>
          <w:szCs w:val="70"/>
          <w:rtl/>
        </w:rPr>
        <w:t>. שיטת העיגול נקבעת ב-</w:t>
      </w:r>
      <w:r>
        <w:rPr>
          <w:b/>
          <w:bCs/>
          <w:sz w:val="70"/>
          <w:szCs w:val="70"/>
        </w:rPr>
        <w:t>RC</w:t>
      </w:r>
      <w:r>
        <w:rPr>
          <w:rFonts w:hint="cs"/>
          <w:b/>
          <w:bCs/>
          <w:sz w:val="70"/>
          <w:szCs w:val="70"/>
          <w:rtl/>
        </w:rPr>
        <w:t xml:space="preserve"> ב-</w:t>
      </w:r>
      <w:r>
        <w:rPr>
          <w:b/>
          <w:bCs/>
          <w:sz w:val="70"/>
          <w:szCs w:val="70"/>
        </w:rPr>
        <w:t>Control Word</w:t>
      </w:r>
      <w:r>
        <w:rPr>
          <w:rFonts w:hint="cs"/>
          <w:b/>
          <w:bCs/>
          <w:sz w:val="70"/>
          <w:szCs w:val="70"/>
          <w:rtl/>
        </w:rPr>
        <w:t>.</w:t>
      </w:r>
      <w:r w:rsidR="004A46B4">
        <w:rPr>
          <w:rFonts w:hint="cs"/>
          <w:b/>
          <w:bCs/>
          <w:sz w:val="70"/>
          <w:szCs w:val="70"/>
          <w:rtl/>
        </w:rPr>
        <w:t xml:space="preserve"> ברירת המחדל הוא "עיגול לקרוב ביותר".</w:t>
      </w:r>
    </w:p>
    <w:p w:rsidR="00ED49A7" w:rsidRPr="00ED49A7" w:rsidRDefault="00ED49A7" w:rsidP="00ED49A7">
      <w:pPr>
        <w:rPr>
          <w:b/>
          <w:bCs/>
          <w:sz w:val="70"/>
          <w:szCs w:val="70"/>
        </w:rPr>
      </w:pPr>
    </w:p>
    <w:p w:rsidR="00ED49A7" w:rsidRDefault="00ED49A7" w:rsidP="00C170A0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lastRenderedPageBreak/>
        <w:t>הפקודות שמ</w:t>
      </w:r>
      <w:r w:rsidR="00F249CD">
        <w:rPr>
          <w:rFonts w:hint="cs"/>
          <w:b/>
          <w:bCs/>
          <w:sz w:val="70"/>
          <w:szCs w:val="70"/>
          <w:rtl/>
        </w:rPr>
        <w:t>מ</w:t>
      </w:r>
      <w:r>
        <w:rPr>
          <w:rFonts w:hint="cs"/>
          <w:b/>
          <w:bCs/>
          <w:sz w:val="70"/>
          <w:szCs w:val="70"/>
          <w:rtl/>
        </w:rPr>
        <w:t>משות תמיכה בהמרות אל ומ- פורמט שלם הם מהצורה:</w:t>
      </w:r>
    </w:p>
    <w:p w:rsidR="00ED49A7" w:rsidRPr="00834ACB" w:rsidRDefault="00ED49A7" w:rsidP="00F249CD">
      <w:pPr>
        <w:pStyle w:val="ListParagraph"/>
        <w:bidi w:val="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F</w:t>
      </w:r>
      <w:r w:rsidR="00581E42">
        <w:rPr>
          <w:b/>
          <w:bCs/>
          <w:sz w:val="70"/>
          <w:szCs w:val="70"/>
        </w:rPr>
        <w:t>I</w:t>
      </w:r>
      <w:r w:rsidR="00F249CD">
        <w:rPr>
          <w:b/>
          <w:bCs/>
          <w:sz w:val="70"/>
          <w:szCs w:val="70"/>
        </w:rPr>
        <w:t>*</w:t>
      </w:r>
      <w:r>
        <w:rPr>
          <w:b/>
          <w:bCs/>
          <w:sz w:val="70"/>
          <w:szCs w:val="70"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>זיכרון</w:t>
      </w:r>
    </w:p>
    <w:p w:rsidR="00C31027" w:rsidRDefault="00673589" w:rsidP="00722AB7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פורמט בתוך ה-</w:t>
      </w:r>
      <w:r>
        <w:rPr>
          <w:b/>
          <w:bCs/>
          <w:sz w:val="70"/>
          <w:szCs w:val="70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722AB7">
        <w:rPr>
          <w:rFonts w:hint="cs"/>
          <w:b/>
          <w:bCs/>
          <w:sz w:val="70"/>
          <w:szCs w:val="70"/>
          <w:highlight w:val="yellow"/>
          <w:rtl/>
        </w:rPr>
        <w:t>תמיד תמיד</w:t>
      </w:r>
      <w:r>
        <w:rPr>
          <w:rFonts w:hint="cs"/>
          <w:b/>
          <w:bCs/>
          <w:sz w:val="70"/>
          <w:szCs w:val="70"/>
          <w:rtl/>
        </w:rPr>
        <w:t xml:space="preserve"> ממשי (80 ביט).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קריאה מהזיכרון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הוא תמיד המרה משלם לממשי.</w:t>
      </w:r>
    </w:p>
    <w:p w:rsidR="006021F3" w:rsidRDefault="006021F3" w:rsidP="00673589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947A76">
        <w:rPr>
          <w:rFonts w:hint="cs"/>
          <w:b/>
          <w:bCs/>
          <w:sz w:val="70"/>
          <w:szCs w:val="70"/>
          <w:highlight w:val="yellow"/>
          <w:rtl/>
        </w:rPr>
        <w:t>כתיבה לזיכרון</w:t>
      </w:r>
      <w:r>
        <w:rPr>
          <w:rFonts w:hint="cs"/>
          <w:b/>
          <w:bCs/>
          <w:sz w:val="70"/>
          <w:szCs w:val="70"/>
          <w:rtl/>
        </w:rPr>
        <w:t xml:space="preserve"> של מספר שלם  הוא תמיד המרה ממשי לשלם.</w:t>
      </w:r>
    </w:p>
    <w:p w:rsidR="00947A76" w:rsidRPr="00673589" w:rsidRDefault="00947A76" w:rsidP="005239FD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רוב פקודות ה-</w:t>
      </w:r>
      <w:r>
        <w:rPr>
          <w:b/>
          <w:bCs/>
          <w:sz w:val="70"/>
          <w:szCs w:val="70"/>
        </w:rPr>
        <w:t>Fi</w:t>
      </w:r>
      <w:r w:rsidR="005239FD">
        <w:rPr>
          <w:b/>
          <w:bCs/>
          <w:sz w:val="70"/>
          <w:szCs w:val="70"/>
        </w:rPr>
        <w:t>*</w:t>
      </w:r>
      <w:r>
        <w:rPr>
          <w:rFonts w:hint="cs"/>
          <w:b/>
          <w:bCs/>
          <w:sz w:val="70"/>
          <w:szCs w:val="70"/>
          <w:rtl/>
        </w:rPr>
        <w:t xml:space="preserve"> תומכות ב-16,32 ביט בלבד, </w:t>
      </w:r>
      <w:r>
        <w:rPr>
          <w:rFonts w:hint="cs"/>
          <w:b/>
          <w:bCs/>
          <w:sz w:val="70"/>
          <w:szCs w:val="70"/>
          <w:rtl/>
        </w:rPr>
        <w:lastRenderedPageBreak/>
        <w:t xml:space="preserve">הפקודות </w:t>
      </w:r>
      <w:r>
        <w:rPr>
          <w:b/>
          <w:bCs/>
          <w:sz w:val="70"/>
          <w:szCs w:val="70"/>
        </w:rPr>
        <w:t>FILD</w:t>
      </w:r>
      <w:r>
        <w:rPr>
          <w:rFonts w:hint="cs"/>
          <w:b/>
          <w:bCs/>
          <w:sz w:val="70"/>
          <w:szCs w:val="70"/>
          <w:rtl/>
        </w:rPr>
        <w:t xml:space="preserve"> ו-</w:t>
      </w:r>
      <w:r>
        <w:rPr>
          <w:b/>
          <w:bCs/>
          <w:sz w:val="70"/>
          <w:szCs w:val="70"/>
        </w:rPr>
        <w:t>FISTP</w:t>
      </w:r>
      <w:r>
        <w:rPr>
          <w:rFonts w:hint="cs"/>
          <w:b/>
          <w:bCs/>
          <w:sz w:val="70"/>
          <w:szCs w:val="70"/>
          <w:rtl/>
        </w:rPr>
        <w:t xml:space="preserve"> הן הפקודות העיקריות שתומכות גם ב-64 ביט שלם.</w:t>
      </w: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Default="00C31027" w:rsidP="00C31027">
      <w:pPr>
        <w:rPr>
          <w:b/>
          <w:bCs/>
          <w:sz w:val="70"/>
          <w:szCs w:val="70"/>
          <w:rtl/>
        </w:rPr>
      </w:pPr>
    </w:p>
    <w:p w:rsidR="00C31027" w:rsidRPr="00C31027" w:rsidRDefault="00C31027" w:rsidP="00C31027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367B6F" w:rsidRDefault="00367B6F" w:rsidP="00367B6F">
      <w:pPr>
        <w:rPr>
          <w:b/>
          <w:bCs/>
          <w:sz w:val="70"/>
          <w:szCs w:val="70"/>
          <w:rtl/>
        </w:rPr>
      </w:pPr>
    </w:p>
    <w:p w:rsidR="005F1C05" w:rsidRPr="00621FA9" w:rsidRDefault="005F1C05">
      <w:pPr>
        <w:rPr>
          <w:sz w:val="34"/>
          <w:szCs w:val="34"/>
          <w:rtl/>
        </w:rPr>
      </w:pPr>
    </w:p>
    <w:sectPr w:rsidR="005F1C05" w:rsidRPr="00621FA9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D7E74"/>
    <w:multiLevelType w:val="hybridMultilevel"/>
    <w:tmpl w:val="3B720A54"/>
    <w:lvl w:ilvl="0" w:tplc="99CE1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A9"/>
    <w:rsid w:val="00367B6F"/>
    <w:rsid w:val="003A0EB1"/>
    <w:rsid w:val="004A46B4"/>
    <w:rsid w:val="004F3B6C"/>
    <w:rsid w:val="005239FD"/>
    <w:rsid w:val="00581E42"/>
    <w:rsid w:val="005F1C05"/>
    <w:rsid w:val="006021F3"/>
    <w:rsid w:val="006028BC"/>
    <w:rsid w:val="00621FA9"/>
    <w:rsid w:val="00673589"/>
    <w:rsid w:val="00722AB7"/>
    <w:rsid w:val="008054E8"/>
    <w:rsid w:val="00834ACB"/>
    <w:rsid w:val="00947A76"/>
    <w:rsid w:val="009A70F2"/>
    <w:rsid w:val="00BE1A32"/>
    <w:rsid w:val="00C170A0"/>
    <w:rsid w:val="00C31027"/>
    <w:rsid w:val="00CB5E8E"/>
    <w:rsid w:val="00ED49A7"/>
    <w:rsid w:val="00F2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B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219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20</cp:revision>
  <dcterms:created xsi:type="dcterms:W3CDTF">2014-01-09T12:15:00Z</dcterms:created>
  <dcterms:modified xsi:type="dcterms:W3CDTF">2014-09-11T14:55:00Z</dcterms:modified>
</cp:coreProperties>
</file>